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BF22ED" w:rsidRDefault="002C0748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47344578" w:history="1">
        <w:r w:rsidR="00BF22ED" w:rsidRPr="00713346">
          <w:rPr>
            <w:rStyle w:val="ad"/>
            <w:noProof/>
          </w:rPr>
          <w:t>НОВЫЕ ПОСТУПЛЕНИЯ КНИГ В ФОНД СибНСХБ</w:t>
        </w:r>
        <w:r w:rsidR="00BF22ED">
          <w:rPr>
            <w:noProof/>
            <w:webHidden/>
          </w:rPr>
          <w:tab/>
        </w:r>
        <w:r w:rsidR="00BF22ED">
          <w:rPr>
            <w:noProof/>
            <w:webHidden/>
          </w:rPr>
          <w:fldChar w:fldCharType="begin"/>
        </w:r>
        <w:r w:rsidR="00BF22ED">
          <w:rPr>
            <w:noProof/>
            <w:webHidden/>
          </w:rPr>
          <w:instrText xml:space="preserve"> PAGEREF _Toc147344578 \h </w:instrText>
        </w:r>
        <w:r w:rsidR="00BF22ED">
          <w:rPr>
            <w:noProof/>
            <w:webHidden/>
          </w:rPr>
        </w:r>
        <w:r w:rsidR="00BF22ED">
          <w:rPr>
            <w:noProof/>
            <w:webHidden/>
          </w:rPr>
          <w:fldChar w:fldCharType="separate"/>
        </w:r>
        <w:r w:rsidR="00BF22ED">
          <w:rPr>
            <w:noProof/>
            <w:webHidden/>
          </w:rPr>
          <w:t>4</w:t>
        </w:r>
        <w:r w:rsidR="00BF22ED">
          <w:rPr>
            <w:noProof/>
            <w:webHidden/>
          </w:rPr>
          <w:fldChar w:fldCharType="end"/>
        </w:r>
      </w:hyperlink>
    </w:p>
    <w:p w:rsidR="00BF22ED" w:rsidRDefault="00BF22ED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79" w:history="1">
        <w:r w:rsidRPr="00713346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80" w:history="1">
        <w:r w:rsidRPr="00713346">
          <w:rPr>
            <w:rStyle w:val="ad"/>
            <w:noProof/>
          </w:rPr>
          <w:t>Общие вопросы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81" w:history="1">
        <w:r w:rsidRPr="00713346">
          <w:rPr>
            <w:rStyle w:val="ad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82" w:history="1">
        <w:r w:rsidRPr="00713346">
          <w:rPr>
            <w:rStyle w:val="ad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83" w:history="1">
        <w:r w:rsidRPr="00713346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84" w:history="1">
        <w:r w:rsidRPr="00713346">
          <w:rPr>
            <w:rStyle w:val="ad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85" w:history="1">
        <w:r w:rsidRPr="00713346">
          <w:rPr>
            <w:rStyle w:val="ad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86" w:history="1">
        <w:r w:rsidRPr="00713346">
          <w:rPr>
            <w:rStyle w:val="ad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87" w:history="1">
        <w:r w:rsidRPr="00713346">
          <w:rPr>
            <w:rStyle w:val="ad"/>
            <w:noProof/>
          </w:rPr>
          <w:t>Технические и прикладные науки. Отрасли хозяйства (Энергетика. Электроника. Автоматика. Связь. Машиностроение. Металлургия. Биотехнология.  Химические технологии. Легкая, лесная и деревообрабатывающая промышленность. Строительство. Транспорт)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88" w:history="1">
        <w:r w:rsidRPr="00713346">
          <w:rPr>
            <w:rStyle w:val="ad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89" w:history="1">
        <w:r w:rsidRPr="00713346">
          <w:rPr>
            <w:rStyle w:val="ad"/>
            <w:noProof/>
          </w:rPr>
          <w:t>НОВЫЕ ПОСТУПЛЕНИЯ КНИГ В ФОНД ГПНТБ СО РАН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90" w:history="1">
        <w:r w:rsidRPr="00713346">
          <w:rPr>
            <w:rStyle w:val="ad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91" w:history="1">
        <w:r w:rsidRPr="00713346">
          <w:rPr>
            <w:rStyle w:val="ad"/>
            <w:noProof/>
          </w:rPr>
          <w:t>Агробиология. Агрофизика. Сельскохозяйственная метеорология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92" w:history="1">
        <w:r w:rsidRPr="00713346">
          <w:rPr>
            <w:rStyle w:val="ad"/>
            <w:noProof/>
          </w:rPr>
          <w:t>Почвоведение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93" w:history="1">
        <w:r w:rsidRPr="00713346">
          <w:rPr>
            <w:rStyle w:val="ad"/>
            <w:noProof/>
          </w:rPr>
          <w:t>Земледелие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94" w:history="1">
        <w:r w:rsidRPr="00713346">
          <w:rPr>
            <w:rStyle w:val="ad"/>
            <w:noProof/>
          </w:rPr>
          <w:t>Агрохимия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95" w:history="1">
        <w:r w:rsidRPr="00713346">
          <w:rPr>
            <w:rStyle w:val="ad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96" w:history="1">
        <w:r w:rsidRPr="00713346">
          <w:rPr>
            <w:rStyle w:val="ad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97" w:history="1">
        <w:r w:rsidRPr="00713346">
          <w:rPr>
            <w:rStyle w:val="ad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98" w:history="1">
        <w:r w:rsidRPr="00713346">
          <w:rPr>
            <w:rStyle w:val="ad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599" w:history="1">
        <w:r w:rsidRPr="00713346">
          <w:rPr>
            <w:rStyle w:val="ad"/>
            <w:noProof/>
          </w:rPr>
          <w:t>Охота и охотничье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00" w:history="1">
        <w:r w:rsidRPr="00713346">
          <w:rPr>
            <w:rStyle w:val="ad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01" w:history="1">
        <w:r w:rsidRPr="00713346">
          <w:rPr>
            <w:rStyle w:val="ad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2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02" w:history="1">
        <w:r w:rsidRPr="00713346">
          <w:rPr>
            <w:rStyle w:val="ad"/>
            <w:noProof/>
          </w:rPr>
          <w:t>Охрана окружающей среды в сельском хозяйстве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03" w:history="1">
        <w:r w:rsidRPr="00713346">
          <w:rPr>
            <w:rStyle w:val="ad"/>
            <w:noProof/>
          </w:rPr>
          <w:t>Лесное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04" w:history="1">
        <w:r w:rsidRPr="00713346">
          <w:rPr>
            <w:rStyle w:val="ad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05" w:history="1">
        <w:r w:rsidRPr="00713346">
          <w:rPr>
            <w:rStyle w:val="ad"/>
            <w:noProof/>
          </w:rPr>
          <w:t>Биологические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F22ED" w:rsidRDefault="00BF22ED">
      <w:pPr>
        <w:pStyle w:val="12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47344606" w:history="1">
        <w:r w:rsidRPr="00713346">
          <w:rPr>
            <w:rStyle w:val="ad"/>
            <w:noProof/>
          </w:rPr>
          <w:t>Охрана окружающей среды. Экология человека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_Toc147344606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E5F3B" w:rsidRPr="00E66269" w:rsidRDefault="002C0748" w:rsidP="002E5F3B">
      <w:r>
        <w:fldChar w:fldCharType="end"/>
      </w: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2"/>
      </w:pPr>
      <w:bookmarkStart w:id="1" w:name="_Toc61973265"/>
      <w:r>
        <w:br w:type="page"/>
      </w:r>
    </w:p>
    <w:p w:rsidR="00257BEA" w:rsidRDefault="00257BEA" w:rsidP="00257BEA">
      <w:pPr>
        <w:pStyle w:val="1"/>
      </w:pPr>
      <w:bookmarkStart w:id="2" w:name="_Toc147344578"/>
      <w:r>
        <w:lastRenderedPageBreak/>
        <w:t>НОВЫЕ ПОСТУПЛЕНИЯ КНИГ В ФОНД СибНСХБ</w:t>
      </w:r>
      <w:bookmarkEnd w:id="2"/>
    </w:p>
    <w:p w:rsidR="00257BEA" w:rsidRDefault="00257BEA" w:rsidP="00257BEA">
      <w:pPr>
        <w:pStyle w:val="1"/>
      </w:pPr>
      <w:bookmarkStart w:id="3" w:name="_Toc147344579"/>
      <w:r>
        <w:t>Сельское хозяйство</w:t>
      </w:r>
      <w:bookmarkEnd w:id="3"/>
    </w:p>
    <w:p w:rsidR="00257BEA" w:rsidRDefault="00257BEA" w:rsidP="00257BEA">
      <w:pPr>
        <w:pStyle w:val="2"/>
      </w:pPr>
      <w:bookmarkStart w:id="4" w:name="_Toc147344580"/>
      <w:r>
        <w:t>Общие вопросы сельского хозяйства</w:t>
      </w:r>
      <w:bookmarkEnd w:id="4"/>
    </w:p>
    <w:p w:rsidR="00257BEA" w:rsidRDefault="00257BEA" w:rsidP="00257BEA">
      <w:pPr>
        <w:pStyle w:val="11"/>
      </w:pPr>
      <w:r w:rsidRPr="00257BEA">
        <w:rPr>
          <w:b/>
        </w:rPr>
        <w:t xml:space="preserve">1. Прянишников Д. Н. </w:t>
      </w:r>
      <w:r>
        <w:t>Несколько слов о современном положении высшей агрономической школы/ Д. Н. Прянишников; Харьковское общество сельского хозяйства. ‒ Харьков: Типография. М. Х. Сергеева, 1915. ‒ 15 с.; 23 см. (Шифр Д2023‒32)</w:t>
      </w:r>
    </w:p>
    <w:p w:rsidR="00257BEA" w:rsidRDefault="00257BEA" w:rsidP="00257BEA">
      <w:pPr>
        <w:pStyle w:val="a8"/>
      </w:pPr>
      <w:r>
        <w:t>Экземпляры: всего: 1 ‒ 102КХ(1)</w:t>
      </w:r>
    </w:p>
    <w:p w:rsidR="00257BEA" w:rsidRDefault="00BF22ED" w:rsidP="00257BEA">
      <w:pPr>
        <w:pStyle w:val="a8"/>
      </w:pPr>
      <w:hyperlink r:id="rId9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11"/>
      </w:pPr>
      <w:r w:rsidRPr="00257BEA">
        <w:rPr>
          <w:b/>
        </w:rPr>
        <w:t>2. </w:t>
      </w:r>
      <w:r w:rsidRPr="00257BEA">
        <w:rPr>
          <w:rFonts w:hint="eastAsia"/>
          <w:b/>
        </w:rPr>
        <w:t>Прянишников Д</w:t>
      </w:r>
      <w:r w:rsidRPr="00257BEA">
        <w:rPr>
          <w:b/>
        </w:rPr>
        <w:t xml:space="preserve">. </w:t>
      </w:r>
      <w:r w:rsidRPr="00257BEA">
        <w:rPr>
          <w:rFonts w:hint="eastAsia"/>
          <w:b/>
        </w:rPr>
        <w:t>Н</w:t>
      </w:r>
      <w:r w:rsidRPr="00257BEA">
        <w:rPr>
          <w:b/>
        </w:rPr>
        <w:t xml:space="preserve">.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поводу</w:t>
      </w:r>
      <w:r>
        <w:t xml:space="preserve"> </w:t>
      </w:r>
      <w:r>
        <w:rPr>
          <w:rFonts w:hint="eastAsia"/>
        </w:rPr>
        <w:t>законопроекта</w:t>
      </w:r>
      <w:r>
        <w:t xml:space="preserve"> </w:t>
      </w:r>
      <w:r>
        <w:rPr>
          <w:rFonts w:hint="eastAsia"/>
        </w:rPr>
        <w:t>об</w:t>
      </w:r>
      <w:r>
        <w:t xml:space="preserve"> </w:t>
      </w:r>
      <w:r>
        <w:rPr>
          <w:rFonts w:hint="eastAsia"/>
        </w:rPr>
        <w:t>ученых</w:t>
      </w:r>
      <w:r>
        <w:t xml:space="preserve"> </w:t>
      </w:r>
      <w:r>
        <w:rPr>
          <w:rFonts w:hint="eastAsia"/>
        </w:rPr>
        <w:t>степенях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кандидатов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агр</w:t>
      </w:r>
      <w:r>
        <w:rPr>
          <w:rFonts w:hint="eastAsia"/>
        </w:rPr>
        <w:t>о</w:t>
      </w:r>
      <w:r>
        <w:rPr>
          <w:rFonts w:hint="eastAsia"/>
        </w:rPr>
        <w:t>номические</w:t>
      </w:r>
      <w:r>
        <w:t xml:space="preserve"> </w:t>
      </w:r>
      <w:r>
        <w:rPr>
          <w:rFonts w:hint="eastAsia"/>
        </w:rPr>
        <w:t>кафедры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сельскохозяйственных</w:t>
      </w:r>
      <w:r>
        <w:t xml:space="preserve"> </w:t>
      </w:r>
      <w:r>
        <w:rPr>
          <w:rFonts w:hint="eastAsia"/>
        </w:rPr>
        <w:t>институтах</w:t>
      </w:r>
      <w:r>
        <w:t>/ </w:t>
      </w:r>
      <w:r>
        <w:rPr>
          <w:rFonts w:hint="eastAsia"/>
        </w:rPr>
        <w:t>Д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Прянишников</w:t>
      </w:r>
      <w:r>
        <w:t xml:space="preserve">. ‒ </w:t>
      </w:r>
      <w:r>
        <w:rPr>
          <w:rFonts w:hint="eastAsia"/>
        </w:rPr>
        <w:t>Москва</w:t>
      </w:r>
      <w:r>
        <w:t xml:space="preserve">: </w:t>
      </w:r>
      <w:r>
        <w:rPr>
          <w:rFonts w:hint="eastAsia"/>
        </w:rPr>
        <w:t>Типогр</w:t>
      </w:r>
      <w:r>
        <w:rPr>
          <w:rFonts w:hint="eastAsia"/>
        </w:rPr>
        <w:t>а</w:t>
      </w:r>
      <w:r>
        <w:rPr>
          <w:rFonts w:hint="eastAsia"/>
        </w:rPr>
        <w:t>фия О</w:t>
      </w:r>
      <w:r>
        <w:t xml:space="preserve">.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Сомовой</w:t>
      </w:r>
      <w:r>
        <w:t>, 1912. ‒ 36 </w:t>
      </w:r>
      <w:r>
        <w:rPr>
          <w:rFonts w:hint="eastAsia"/>
        </w:rPr>
        <w:t>с</w:t>
      </w:r>
      <w:r>
        <w:t xml:space="preserve">.; 22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2023‒36)</w:t>
      </w:r>
    </w:p>
    <w:p w:rsidR="00257BEA" w:rsidRDefault="00257BEA" w:rsidP="00257BEA">
      <w:pPr>
        <w:pStyle w:val="a8"/>
      </w:pPr>
      <w:r>
        <w:t>Экземпляры: всего: 1 ‒ 102КХ(1)</w:t>
      </w:r>
    </w:p>
    <w:p w:rsidR="00257BEA" w:rsidRDefault="00BF22ED" w:rsidP="00257BEA">
      <w:pPr>
        <w:pStyle w:val="a8"/>
      </w:pPr>
      <w:hyperlink r:id="rId10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"/>
      </w:pPr>
      <w:bookmarkStart w:id="5" w:name="_Toc147344581"/>
      <w:r>
        <w:rPr>
          <w:rFonts w:hint="eastAsia"/>
        </w:rPr>
        <w:t>Почвоведение</w:t>
      </w:r>
      <w:bookmarkEnd w:id="5"/>
    </w:p>
    <w:p w:rsidR="00257BEA" w:rsidRDefault="00257BEA" w:rsidP="00257BEA">
      <w:pPr>
        <w:pStyle w:val="11"/>
      </w:pPr>
      <w:r w:rsidRPr="00257BEA">
        <w:rPr>
          <w:b/>
        </w:rPr>
        <w:t xml:space="preserve">3. Сабанин А. Н. </w:t>
      </w:r>
      <w:r>
        <w:t>К вопросу о механическом исследовании почв/ А. Н. Сабанин, Б.м., 1907. ‒ 55 с.: ил.; 25 см. (Шифр Д2023‒33)</w:t>
      </w:r>
    </w:p>
    <w:p w:rsidR="00257BEA" w:rsidRDefault="00257BEA" w:rsidP="00257BEA">
      <w:pPr>
        <w:pStyle w:val="a8"/>
      </w:pPr>
      <w:r>
        <w:t>Экземпляры: всего: 1 ‒ 102КХ(1)</w:t>
      </w:r>
    </w:p>
    <w:p w:rsidR="00257BEA" w:rsidRDefault="00BF22ED" w:rsidP="00257BEA">
      <w:pPr>
        <w:pStyle w:val="a8"/>
      </w:pPr>
      <w:hyperlink r:id="rId11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"/>
      </w:pPr>
      <w:bookmarkStart w:id="6" w:name="_Toc147344582"/>
      <w:r>
        <w:rPr>
          <w:rFonts w:hint="eastAsia"/>
        </w:rPr>
        <w:t>Сельскохозяйственная</w:t>
      </w:r>
      <w:r>
        <w:t xml:space="preserve"> </w:t>
      </w:r>
      <w:r>
        <w:rPr>
          <w:rFonts w:hint="eastAsia"/>
        </w:rPr>
        <w:t>мелиорация</w:t>
      </w:r>
      <w:bookmarkEnd w:id="6"/>
    </w:p>
    <w:p w:rsidR="00257BEA" w:rsidRDefault="00257BEA" w:rsidP="00257BEA">
      <w:pPr>
        <w:pStyle w:val="11"/>
      </w:pPr>
      <w:r w:rsidRPr="00257BEA">
        <w:rPr>
          <w:b/>
        </w:rPr>
        <w:t>4. Новочеркасский инженерно-мелиоративный институт (Новочеркасск).</w:t>
      </w:r>
      <w:r>
        <w:t xml:space="preserve"> Труды НИМИ / Народный комиссариат земледелия СССР, Новочеркасский инженерно-мелиоративный институт. ‒ Ростов на Дону : Ростиздат, 1936 -</w:t>
      </w:r>
    </w:p>
    <w:p w:rsidR="00257BEA" w:rsidRDefault="00257BEA" w:rsidP="00257BEA">
      <w:pPr>
        <w:pStyle w:val="a8"/>
      </w:pPr>
      <w:r>
        <w:t>Т. IV/ редакционная коллегия: И. С. Хоменко [и др.], 1940. ‒ 220 с.: ил. (Шифр Р506/4)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12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"/>
      </w:pPr>
      <w:bookmarkStart w:id="7" w:name="_Toc147344583"/>
      <w:r>
        <w:rPr>
          <w:rFonts w:hint="eastAsia"/>
        </w:rPr>
        <w:t>Растениеводство</w:t>
      </w:r>
      <w:bookmarkEnd w:id="7"/>
    </w:p>
    <w:p w:rsidR="00257BEA" w:rsidRDefault="00257BEA" w:rsidP="00257BEA">
      <w:pPr>
        <w:pStyle w:val="11"/>
      </w:pPr>
      <w:r w:rsidRPr="00257BEA">
        <w:rPr>
          <w:b/>
        </w:rPr>
        <w:t xml:space="preserve">5. Прянишников Д. Н. </w:t>
      </w:r>
      <w:r>
        <w:t>Университеты и агрономия : (речь, произнесенная при открытии секции агрономии на XII Съезде русских естествоиспытателей и врачей)/ Д. Н. Прянишников. ‒ Москва: Типография Г. Лисснера и Д. Собко, 1910. ‒ 12 с.; 24 см. (Шифр Д2023‒34)</w:t>
      </w:r>
    </w:p>
    <w:p w:rsidR="00257BEA" w:rsidRDefault="00257BEA" w:rsidP="00257BEA">
      <w:pPr>
        <w:pStyle w:val="a8"/>
      </w:pPr>
      <w:r>
        <w:t>Экземпляры: всего: 1 ‒ 102КХ(1)</w:t>
      </w:r>
    </w:p>
    <w:p w:rsidR="00257BEA" w:rsidRDefault="00BF22ED" w:rsidP="00257BEA">
      <w:pPr>
        <w:pStyle w:val="a8"/>
      </w:pPr>
      <w:hyperlink r:id="rId13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"/>
      </w:pPr>
      <w:bookmarkStart w:id="8" w:name="_Toc14734458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8"/>
    </w:p>
    <w:p w:rsidR="00257BEA" w:rsidRDefault="00257BEA" w:rsidP="00257BEA">
      <w:pPr>
        <w:pStyle w:val="11"/>
      </w:pPr>
      <w:r w:rsidRPr="00257BEA">
        <w:rPr>
          <w:b/>
        </w:rPr>
        <w:t>6. Ленинградский институт механизации и электрификации сельского хозяйства (Лени</w:t>
      </w:r>
      <w:r w:rsidRPr="00257BEA">
        <w:rPr>
          <w:b/>
        </w:rPr>
        <w:t>н</w:t>
      </w:r>
      <w:r w:rsidRPr="00257BEA">
        <w:rPr>
          <w:b/>
        </w:rPr>
        <w:t>град).</w:t>
      </w:r>
      <w:r>
        <w:t xml:space="preserve"> Сборник научно-технических работ / Народный комиссариат сельского хозяйства СССР, Л</w:t>
      </w:r>
      <w:r>
        <w:t>е</w:t>
      </w:r>
      <w:r>
        <w:t>нинградский институт механизации сельского хозяйства. ‒ Ленинград : Сельхозгиз, 1939 -</w:t>
      </w:r>
    </w:p>
    <w:p w:rsidR="00257BEA" w:rsidRDefault="00257BEA" w:rsidP="00257BEA">
      <w:pPr>
        <w:pStyle w:val="a8"/>
      </w:pPr>
      <w:r>
        <w:t>№ 1/ ответственный редактор М. Н. Летошнев. ‒ 1939. ‒ 155 с.: ил. (Шифр Р382/1)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14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"/>
      </w:pPr>
      <w:bookmarkStart w:id="9" w:name="_Toc14734458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257BEA" w:rsidRDefault="00257BEA" w:rsidP="00257BEA">
      <w:pPr>
        <w:pStyle w:val="11"/>
      </w:pPr>
      <w:r w:rsidRPr="00257BEA">
        <w:rPr>
          <w:b/>
        </w:rPr>
        <w:t xml:space="preserve">7. Риттих А. А. </w:t>
      </w:r>
      <w:r>
        <w:t>Крестьянское землепользование : свод трудов местных комитетов по 49 губе</w:t>
      </w:r>
      <w:r>
        <w:t>р</w:t>
      </w:r>
      <w:r>
        <w:t>ниям Европейской России/ А. А. Риттих; Высочайше учрежденное Особое Совещание о нуждах сельскохозяйственной промышленности; составил А. А. Риттих. ‒ Санкт-Петербург: Типография В. Ф. Киршбаума, 1903. ‒ 126 с.; 26 см. (Шифр Д2023‒30)</w:t>
      </w:r>
    </w:p>
    <w:p w:rsidR="00257BEA" w:rsidRDefault="00257BEA" w:rsidP="00257BEA">
      <w:pPr>
        <w:pStyle w:val="a8"/>
      </w:pPr>
      <w:r>
        <w:t>Экземпляры: всего: 1 ‒ 102КХ(1)</w:t>
      </w:r>
    </w:p>
    <w:p w:rsidR="00257BEA" w:rsidRDefault="00BF22ED" w:rsidP="00257BEA">
      <w:pPr>
        <w:pStyle w:val="a8"/>
      </w:pPr>
      <w:hyperlink r:id="rId15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1"/>
      </w:pPr>
      <w:bookmarkStart w:id="10" w:name="_Toc147344586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0"/>
    </w:p>
    <w:p w:rsidR="00257BEA" w:rsidRDefault="00257BEA" w:rsidP="00257BEA">
      <w:pPr>
        <w:pStyle w:val="11"/>
      </w:pPr>
      <w:r w:rsidRPr="00257BEA">
        <w:rPr>
          <w:b/>
        </w:rPr>
        <w:t>8. Государственный научно-исследовательский институт озерного и речного рыбного х</w:t>
      </w:r>
      <w:r w:rsidRPr="00257BEA">
        <w:rPr>
          <w:b/>
        </w:rPr>
        <w:t>о</w:t>
      </w:r>
      <w:r w:rsidRPr="00257BEA">
        <w:rPr>
          <w:b/>
        </w:rPr>
        <w:t>зяйства. Саратовское отделение (Саратов).</w:t>
      </w:r>
      <w:r>
        <w:t xml:space="preserve"> Труды Саратовского отделения Государственного нау</w:t>
      </w:r>
      <w:r>
        <w:t>ч</w:t>
      </w:r>
      <w:r>
        <w:t>но-исследовательского института речного и озерного рыбного хозяйства/ Государственный научно-</w:t>
      </w:r>
      <w:r>
        <w:lastRenderedPageBreak/>
        <w:t>исследовательский институт озерного и речного рыбного хозяйства, Саратовское отделение. ‒ Сар</w:t>
      </w:r>
      <w:r>
        <w:t>а</w:t>
      </w:r>
      <w:r>
        <w:t>тов : Коммунист, 1965 -</w:t>
      </w:r>
    </w:p>
    <w:p w:rsidR="00257BEA" w:rsidRDefault="00257BEA" w:rsidP="00257BEA">
      <w:pPr>
        <w:pStyle w:val="a8"/>
      </w:pPr>
      <w:r>
        <w:t>Т. 8/ редакционная коллегия: А. Н. Яковлева [и др.]. ‒ 1965. ‒ 236 с.: ил. ‒ Библиогр. в конце ст. (Шифр Р307/8)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257BEA" w:rsidRDefault="00BF22ED" w:rsidP="00257BEA">
      <w:pPr>
        <w:pStyle w:val="a8"/>
      </w:pPr>
      <w:hyperlink r:id="rId16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11"/>
      </w:pPr>
      <w:r w:rsidRPr="00257BEA">
        <w:rPr>
          <w:b/>
        </w:rPr>
        <w:t>9. </w:t>
      </w:r>
      <w:r w:rsidRPr="00257BEA">
        <w:rPr>
          <w:rFonts w:hint="eastAsia"/>
          <w:b/>
        </w:rPr>
        <w:t>Мурманская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биологическая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станция</w:t>
      </w:r>
      <w:r w:rsidRPr="00257BEA">
        <w:rPr>
          <w:b/>
        </w:rPr>
        <w:t xml:space="preserve"> (</w:t>
      </w:r>
      <w:r w:rsidRPr="00257BEA">
        <w:rPr>
          <w:rFonts w:hint="eastAsia"/>
          <w:b/>
        </w:rPr>
        <w:t>Полярный</w:t>
      </w:r>
      <w:r w:rsidRPr="00257BEA">
        <w:rPr>
          <w:b/>
        </w:rPr>
        <w:t xml:space="preserve">, </w:t>
      </w:r>
      <w:r w:rsidRPr="00257BEA">
        <w:rPr>
          <w:rFonts w:hint="eastAsia"/>
          <w:b/>
        </w:rPr>
        <w:t>Мурман</w:t>
      </w:r>
      <w:r w:rsidRPr="00257BEA">
        <w:rPr>
          <w:b/>
        </w:rPr>
        <w:t xml:space="preserve">. </w:t>
      </w:r>
      <w:r w:rsidRPr="00257BEA">
        <w:rPr>
          <w:rFonts w:hint="eastAsia"/>
          <w:b/>
        </w:rPr>
        <w:t>обл</w:t>
      </w:r>
      <w:r w:rsidRPr="00257BEA">
        <w:rPr>
          <w:b/>
        </w:rPr>
        <w:t>.).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Мурманской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логической</w:t>
      </w:r>
      <w:r>
        <w:t xml:space="preserve"> </w:t>
      </w:r>
      <w:r>
        <w:rPr>
          <w:rFonts w:hint="eastAsia"/>
        </w:rPr>
        <w:t>станции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Кольский</w:t>
      </w:r>
      <w:r>
        <w:t xml:space="preserve">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Мурманская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гическая</w:t>
      </w:r>
      <w:r>
        <w:t xml:space="preserve"> </w:t>
      </w:r>
      <w:r>
        <w:rPr>
          <w:rFonts w:hint="eastAsia"/>
        </w:rPr>
        <w:t>станция</w:t>
      </w:r>
      <w:r>
        <w:t xml:space="preserve">. ‒ </w:t>
      </w:r>
      <w:r>
        <w:rPr>
          <w:rFonts w:hint="eastAsia"/>
        </w:rPr>
        <w:t>Москва</w:t>
      </w:r>
      <w:r>
        <w:t xml:space="preserve"> ;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</w:p>
    <w:p w:rsidR="00257BEA" w:rsidRDefault="00257BEA" w:rsidP="00257BEA">
      <w:pPr>
        <w:pStyle w:val="a8"/>
      </w:pPr>
      <w:r>
        <w:t>Т. II/ редактор М. М. Камшилов. ‒ 1955. ‒ 108 с.: ил. ‒ Библиогр. в конце ст. (Шифр Т41/2)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17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1"/>
      </w:pPr>
      <w:r w:rsidRPr="00257BEA">
        <w:rPr>
          <w:b/>
        </w:rPr>
        <w:t>10. </w:t>
      </w:r>
      <w:r w:rsidRPr="00257BEA">
        <w:rPr>
          <w:rFonts w:hint="eastAsia"/>
          <w:b/>
        </w:rPr>
        <w:t>Мурманская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биологическая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станция</w:t>
      </w:r>
      <w:r w:rsidRPr="00257BEA">
        <w:rPr>
          <w:b/>
        </w:rPr>
        <w:t xml:space="preserve"> (</w:t>
      </w:r>
      <w:r w:rsidRPr="00257BEA">
        <w:rPr>
          <w:rFonts w:hint="eastAsia"/>
          <w:b/>
        </w:rPr>
        <w:t>Полярный</w:t>
      </w:r>
      <w:r w:rsidRPr="00257BEA">
        <w:rPr>
          <w:b/>
        </w:rPr>
        <w:t xml:space="preserve">, </w:t>
      </w:r>
      <w:r w:rsidRPr="00257BEA">
        <w:rPr>
          <w:rFonts w:hint="eastAsia"/>
          <w:b/>
        </w:rPr>
        <w:t>Мурман</w:t>
      </w:r>
      <w:r w:rsidRPr="00257BEA">
        <w:rPr>
          <w:b/>
        </w:rPr>
        <w:t xml:space="preserve">. </w:t>
      </w:r>
      <w:r w:rsidRPr="00257BEA">
        <w:rPr>
          <w:rFonts w:hint="eastAsia"/>
          <w:b/>
        </w:rPr>
        <w:t>обл</w:t>
      </w:r>
      <w:r w:rsidRPr="00257BEA">
        <w:rPr>
          <w:b/>
        </w:rPr>
        <w:t>.).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Мурманской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логической</w:t>
      </w:r>
      <w:r>
        <w:t xml:space="preserve"> </w:t>
      </w:r>
      <w:r>
        <w:rPr>
          <w:rFonts w:hint="eastAsia"/>
        </w:rPr>
        <w:t>станции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Кольский</w:t>
      </w:r>
      <w:r>
        <w:t xml:space="preserve">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Мурманская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гическая</w:t>
      </w:r>
      <w:r>
        <w:t xml:space="preserve"> </w:t>
      </w:r>
      <w:r>
        <w:rPr>
          <w:rFonts w:hint="eastAsia"/>
        </w:rPr>
        <w:t>станция</w:t>
      </w:r>
      <w:r>
        <w:t xml:space="preserve">. ‒ </w:t>
      </w:r>
      <w:r>
        <w:rPr>
          <w:rFonts w:hint="eastAsia"/>
        </w:rPr>
        <w:t>Москва</w:t>
      </w:r>
      <w:r>
        <w:t xml:space="preserve"> ;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  <w:r>
        <w:t>, 1955 -</w:t>
      </w:r>
    </w:p>
    <w:p w:rsidR="00257BEA" w:rsidRDefault="00257BEA" w:rsidP="00257BEA">
      <w:pPr>
        <w:pStyle w:val="a8"/>
      </w:pPr>
      <w:r>
        <w:rPr>
          <w:rFonts w:hint="eastAsia"/>
        </w:rPr>
        <w:t>Т</w:t>
      </w:r>
      <w:r>
        <w:t>. III/ </w:t>
      </w:r>
      <w:r>
        <w:rPr>
          <w:rFonts w:hint="eastAsia"/>
        </w:rPr>
        <w:t>редактор 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Камшилов</w:t>
      </w:r>
      <w:r>
        <w:t>. ‒ 1957. ‒ 201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41/3)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18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1"/>
      </w:pPr>
      <w:r w:rsidRPr="00257BEA">
        <w:rPr>
          <w:b/>
        </w:rPr>
        <w:t>11. </w:t>
      </w:r>
      <w:r w:rsidRPr="00257BEA">
        <w:rPr>
          <w:rFonts w:hint="eastAsia"/>
          <w:b/>
        </w:rPr>
        <w:t>Мурманская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биологическая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станция</w:t>
      </w:r>
      <w:r w:rsidRPr="00257BEA">
        <w:rPr>
          <w:b/>
        </w:rPr>
        <w:t xml:space="preserve"> (</w:t>
      </w:r>
      <w:r w:rsidRPr="00257BEA">
        <w:rPr>
          <w:rFonts w:hint="eastAsia"/>
          <w:b/>
        </w:rPr>
        <w:t>Полярный</w:t>
      </w:r>
      <w:r w:rsidRPr="00257BEA">
        <w:rPr>
          <w:b/>
        </w:rPr>
        <w:t xml:space="preserve">, </w:t>
      </w:r>
      <w:r w:rsidRPr="00257BEA">
        <w:rPr>
          <w:rFonts w:hint="eastAsia"/>
          <w:b/>
        </w:rPr>
        <w:t>Мурман</w:t>
      </w:r>
      <w:r w:rsidRPr="00257BEA">
        <w:rPr>
          <w:b/>
        </w:rPr>
        <w:t xml:space="preserve">. </w:t>
      </w:r>
      <w:r w:rsidRPr="00257BEA">
        <w:rPr>
          <w:rFonts w:hint="eastAsia"/>
          <w:b/>
        </w:rPr>
        <w:t>обл</w:t>
      </w:r>
      <w:r w:rsidRPr="00257BEA">
        <w:rPr>
          <w:b/>
        </w:rPr>
        <w:t>.).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Мурманской</w:t>
      </w:r>
      <w:r>
        <w:t xml:space="preserve"> </w:t>
      </w:r>
      <w:r>
        <w:rPr>
          <w:rFonts w:hint="eastAsia"/>
        </w:rPr>
        <w:t>би</w:t>
      </w:r>
      <w:r>
        <w:rPr>
          <w:rFonts w:hint="eastAsia"/>
        </w:rPr>
        <w:t>о</w:t>
      </w:r>
      <w:r>
        <w:rPr>
          <w:rFonts w:hint="eastAsia"/>
        </w:rPr>
        <w:t>логической</w:t>
      </w:r>
      <w:r>
        <w:t xml:space="preserve"> </w:t>
      </w:r>
      <w:r>
        <w:rPr>
          <w:rFonts w:hint="eastAsia"/>
        </w:rPr>
        <w:t>станции</w:t>
      </w:r>
      <w:r>
        <w:t>/ 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наук</w:t>
      </w:r>
      <w:r>
        <w:t xml:space="preserve"> </w:t>
      </w:r>
      <w:r>
        <w:rPr>
          <w:rFonts w:hint="eastAsia"/>
        </w:rPr>
        <w:t>СССР</w:t>
      </w:r>
      <w:r>
        <w:t xml:space="preserve">, </w:t>
      </w:r>
      <w:r>
        <w:rPr>
          <w:rFonts w:hint="eastAsia"/>
        </w:rPr>
        <w:t>Кольский</w:t>
      </w:r>
      <w:r>
        <w:t xml:space="preserve">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Кирова</w:t>
      </w:r>
      <w:r>
        <w:t xml:space="preserve">, </w:t>
      </w:r>
      <w:r>
        <w:rPr>
          <w:rFonts w:hint="eastAsia"/>
        </w:rPr>
        <w:t>Мурманская</w:t>
      </w:r>
      <w:r>
        <w:t xml:space="preserve"> </w:t>
      </w:r>
      <w:r>
        <w:rPr>
          <w:rFonts w:hint="eastAsia"/>
        </w:rPr>
        <w:t>биол</w:t>
      </w:r>
      <w:r>
        <w:rPr>
          <w:rFonts w:hint="eastAsia"/>
        </w:rPr>
        <w:t>о</w:t>
      </w:r>
      <w:r>
        <w:rPr>
          <w:rFonts w:hint="eastAsia"/>
        </w:rPr>
        <w:t>гическая</w:t>
      </w:r>
      <w:r>
        <w:t xml:space="preserve"> </w:t>
      </w:r>
      <w:r>
        <w:rPr>
          <w:rFonts w:hint="eastAsia"/>
        </w:rPr>
        <w:t>станция</w:t>
      </w:r>
      <w:r>
        <w:t xml:space="preserve">. ‒ </w:t>
      </w:r>
      <w:r>
        <w:rPr>
          <w:rFonts w:hint="eastAsia"/>
        </w:rPr>
        <w:t>Москва</w:t>
      </w:r>
      <w:r>
        <w:t xml:space="preserve"> ; </w:t>
      </w:r>
      <w:r>
        <w:rPr>
          <w:rFonts w:hint="eastAsia"/>
        </w:rPr>
        <w:t>Ленинград</w:t>
      </w:r>
      <w:r>
        <w:t xml:space="preserve"> 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АН</w:t>
      </w:r>
      <w:r>
        <w:t xml:space="preserve"> </w:t>
      </w:r>
      <w:r>
        <w:rPr>
          <w:rFonts w:hint="eastAsia"/>
        </w:rPr>
        <w:t>СССР</w:t>
      </w:r>
      <w:r>
        <w:t>, 1955 -</w:t>
      </w:r>
    </w:p>
    <w:p w:rsidR="00257BEA" w:rsidRDefault="00257BEA" w:rsidP="00257BEA">
      <w:pPr>
        <w:pStyle w:val="a8"/>
      </w:pPr>
      <w:r>
        <w:rPr>
          <w:rFonts w:hint="eastAsia"/>
        </w:rPr>
        <w:t>Т</w:t>
      </w:r>
      <w:r>
        <w:t>. IV/ </w:t>
      </w:r>
      <w:r>
        <w:rPr>
          <w:rFonts w:hint="eastAsia"/>
        </w:rPr>
        <w:t>редактор 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Камшилов</w:t>
      </w:r>
      <w:r>
        <w:t>. ‒ 1958. ‒ 197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41/4)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19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1"/>
      </w:pPr>
      <w:r w:rsidRPr="00257BEA">
        <w:rPr>
          <w:b/>
        </w:rPr>
        <w:t>12. </w:t>
      </w:r>
      <w:r w:rsidRPr="00257BEA">
        <w:rPr>
          <w:rFonts w:hint="eastAsia"/>
          <w:b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 xml:space="preserve"> : </w:t>
      </w:r>
      <w:r>
        <w:rPr>
          <w:rFonts w:hint="eastAsia"/>
        </w:rPr>
        <w:t>республиканский</w:t>
      </w:r>
      <w:r>
        <w:t xml:space="preserve"> </w:t>
      </w:r>
      <w:r>
        <w:rPr>
          <w:rFonts w:hint="eastAsia"/>
        </w:rPr>
        <w:t>межведомственный</w:t>
      </w:r>
      <w:r>
        <w:t xml:space="preserve"> </w:t>
      </w:r>
      <w:r>
        <w:rPr>
          <w:rFonts w:hint="eastAsia"/>
        </w:rPr>
        <w:t>тематический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сбо</w:t>
      </w:r>
      <w:r>
        <w:rPr>
          <w:rFonts w:hint="eastAsia"/>
        </w:rPr>
        <w:t>р</w:t>
      </w:r>
      <w:r>
        <w:rPr>
          <w:rFonts w:hint="eastAsia"/>
        </w:rPr>
        <w:t>ник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. ‒ </w:t>
      </w:r>
      <w:r>
        <w:rPr>
          <w:rFonts w:hint="eastAsia"/>
        </w:rPr>
        <w:t>Киев</w:t>
      </w:r>
      <w:r>
        <w:t xml:space="preserve"> : </w:t>
      </w:r>
      <w:r>
        <w:rPr>
          <w:rFonts w:hint="eastAsia"/>
        </w:rPr>
        <w:t>Урожай</w:t>
      </w:r>
      <w:r>
        <w:t>, 1965 -</w:t>
      </w:r>
    </w:p>
    <w:p w:rsidR="00257BEA" w:rsidRDefault="00257BEA" w:rsidP="00257BEA">
      <w:pPr>
        <w:pStyle w:val="a8"/>
      </w:pPr>
      <w:r>
        <w:rPr>
          <w:rFonts w:hint="eastAsia"/>
        </w:rPr>
        <w:t>Вып</w:t>
      </w:r>
      <w:r>
        <w:t>. 7/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Мурин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1969. ‒ 104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719/7)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20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1"/>
      </w:pPr>
      <w:r w:rsidRPr="00257BEA">
        <w:rPr>
          <w:b/>
        </w:rPr>
        <w:t>13. </w:t>
      </w:r>
      <w:r w:rsidRPr="00257BEA">
        <w:rPr>
          <w:rFonts w:hint="eastAsia"/>
          <w:b/>
        </w:rPr>
        <w:t>Рыбное</w:t>
      </w:r>
      <w:r>
        <w:t xml:space="preserve"> </w:t>
      </w:r>
      <w:r>
        <w:rPr>
          <w:rFonts w:hint="eastAsia"/>
        </w:rPr>
        <w:t>хозяйство</w:t>
      </w:r>
      <w:r>
        <w:t xml:space="preserve"> : </w:t>
      </w:r>
      <w:r>
        <w:rPr>
          <w:rFonts w:hint="eastAsia"/>
        </w:rPr>
        <w:t>республиканский</w:t>
      </w:r>
      <w:r>
        <w:t xml:space="preserve"> </w:t>
      </w:r>
      <w:r>
        <w:rPr>
          <w:rFonts w:hint="eastAsia"/>
        </w:rPr>
        <w:t>межведомственный</w:t>
      </w:r>
      <w:r>
        <w:t xml:space="preserve"> </w:t>
      </w:r>
      <w:r>
        <w:rPr>
          <w:rFonts w:hint="eastAsia"/>
        </w:rPr>
        <w:t>тематический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сбо</w:t>
      </w:r>
      <w:r>
        <w:rPr>
          <w:rFonts w:hint="eastAsia"/>
        </w:rPr>
        <w:t>р</w:t>
      </w:r>
      <w:r>
        <w:rPr>
          <w:rFonts w:hint="eastAsia"/>
        </w:rPr>
        <w:t>ник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СССР</w:t>
      </w:r>
      <w:r>
        <w:t xml:space="preserve">. ‒ </w:t>
      </w:r>
      <w:r>
        <w:rPr>
          <w:rFonts w:hint="eastAsia"/>
        </w:rPr>
        <w:t>Киев</w:t>
      </w:r>
      <w:r>
        <w:t xml:space="preserve"> : </w:t>
      </w:r>
      <w:r>
        <w:rPr>
          <w:rFonts w:hint="eastAsia"/>
        </w:rPr>
        <w:t>Урожай</w:t>
      </w:r>
      <w:r>
        <w:t>, 1965 -</w:t>
      </w:r>
    </w:p>
    <w:p w:rsidR="00257BEA" w:rsidRDefault="00257BEA" w:rsidP="00257BEA">
      <w:pPr>
        <w:pStyle w:val="a8"/>
      </w:pPr>
      <w:r>
        <w:rPr>
          <w:rFonts w:hint="eastAsia"/>
        </w:rPr>
        <w:t>Вып</w:t>
      </w:r>
      <w:r>
        <w:t>. 8/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Мурин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1969. ‒ 156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719/8)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21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1"/>
      </w:pPr>
      <w:r w:rsidRPr="00257BEA">
        <w:rPr>
          <w:b/>
        </w:rPr>
        <w:t>14. </w:t>
      </w:r>
      <w:r w:rsidRPr="00257BEA">
        <w:rPr>
          <w:rFonts w:hint="eastAsia"/>
          <w:b/>
        </w:rPr>
        <w:t>Сибирский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научно</w:t>
      </w:r>
      <w:r w:rsidRPr="00257BEA">
        <w:rPr>
          <w:b/>
        </w:rPr>
        <w:t>-</w:t>
      </w:r>
      <w:r w:rsidRPr="00257BEA">
        <w:rPr>
          <w:rFonts w:hint="eastAsia"/>
          <w:b/>
        </w:rPr>
        <w:t>исследовательский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институт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рыбного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хозяйства</w:t>
      </w:r>
      <w:r w:rsidRPr="00257BEA">
        <w:rPr>
          <w:b/>
        </w:rPr>
        <w:t xml:space="preserve">. </w:t>
      </w:r>
      <w:r w:rsidRPr="00257BEA">
        <w:rPr>
          <w:rFonts w:hint="eastAsia"/>
          <w:b/>
        </w:rPr>
        <w:t>Уральское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отдел</w:t>
      </w:r>
      <w:r w:rsidRPr="00257BEA">
        <w:rPr>
          <w:rFonts w:hint="eastAsia"/>
          <w:b/>
        </w:rPr>
        <w:t>е</w:t>
      </w:r>
      <w:r w:rsidRPr="00257BEA">
        <w:rPr>
          <w:rFonts w:hint="eastAsia"/>
          <w:b/>
        </w:rPr>
        <w:t>ние</w:t>
      </w:r>
      <w:r w:rsidRPr="00257BEA">
        <w:rPr>
          <w:b/>
        </w:rPr>
        <w:t xml:space="preserve"> (</w:t>
      </w:r>
      <w:r w:rsidRPr="00257BEA">
        <w:rPr>
          <w:rFonts w:hint="eastAsia"/>
          <w:b/>
        </w:rPr>
        <w:t>Свердловск</w:t>
      </w:r>
      <w:r w:rsidRPr="00257BEA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Уральское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Свердловск</w:t>
      </w:r>
      <w:r>
        <w:t xml:space="preserve"> : </w:t>
      </w:r>
      <w:r>
        <w:rPr>
          <w:rFonts w:hint="eastAsia"/>
        </w:rPr>
        <w:t>Средне</w:t>
      </w:r>
      <w:r>
        <w:t>-</w:t>
      </w:r>
      <w:r>
        <w:rPr>
          <w:rFonts w:hint="eastAsia"/>
        </w:rPr>
        <w:t>Уральское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1966 -</w:t>
      </w:r>
    </w:p>
    <w:p w:rsidR="00257BEA" w:rsidRDefault="00257BEA" w:rsidP="00257BEA">
      <w:pPr>
        <w:pStyle w:val="a8"/>
      </w:pPr>
      <w:r>
        <w:rPr>
          <w:rFonts w:hint="eastAsia"/>
        </w:rPr>
        <w:t>Т</w:t>
      </w:r>
      <w:r>
        <w:t>. 7/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Козьмин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1966. ‒ 250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43/7)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22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1"/>
      </w:pPr>
      <w:r w:rsidRPr="00257BEA">
        <w:rPr>
          <w:b/>
        </w:rPr>
        <w:t>15. </w:t>
      </w:r>
      <w:r w:rsidRPr="00257BEA">
        <w:rPr>
          <w:rFonts w:hint="eastAsia"/>
          <w:b/>
        </w:rPr>
        <w:t>Сибирский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научно</w:t>
      </w:r>
      <w:r w:rsidRPr="00257BEA">
        <w:rPr>
          <w:b/>
        </w:rPr>
        <w:t>-</w:t>
      </w:r>
      <w:r w:rsidRPr="00257BEA">
        <w:rPr>
          <w:rFonts w:hint="eastAsia"/>
          <w:b/>
        </w:rPr>
        <w:t>исследовательский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институт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рыбного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хозяйства</w:t>
      </w:r>
      <w:r w:rsidRPr="00257BEA">
        <w:rPr>
          <w:b/>
        </w:rPr>
        <w:t xml:space="preserve">. </w:t>
      </w:r>
      <w:r w:rsidRPr="00257BEA">
        <w:rPr>
          <w:rFonts w:hint="eastAsia"/>
          <w:b/>
        </w:rPr>
        <w:t>Уральское</w:t>
      </w:r>
      <w:r w:rsidRPr="00257BEA">
        <w:rPr>
          <w:b/>
        </w:rPr>
        <w:t xml:space="preserve"> </w:t>
      </w:r>
      <w:r w:rsidRPr="00257BEA">
        <w:rPr>
          <w:rFonts w:hint="eastAsia"/>
          <w:b/>
        </w:rPr>
        <w:t>отдел</w:t>
      </w:r>
      <w:r w:rsidRPr="00257BEA">
        <w:rPr>
          <w:rFonts w:hint="eastAsia"/>
          <w:b/>
        </w:rPr>
        <w:t>е</w:t>
      </w:r>
      <w:r w:rsidRPr="00257BEA">
        <w:rPr>
          <w:rFonts w:hint="eastAsia"/>
          <w:b/>
        </w:rPr>
        <w:t>ние</w:t>
      </w:r>
      <w:r w:rsidRPr="00257BEA">
        <w:rPr>
          <w:b/>
        </w:rPr>
        <w:t xml:space="preserve"> (</w:t>
      </w:r>
      <w:r w:rsidRPr="00257BEA">
        <w:rPr>
          <w:rFonts w:hint="eastAsia"/>
          <w:b/>
        </w:rPr>
        <w:t>Свердловск</w:t>
      </w:r>
      <w:r w:rsidRPr="00257BEA">
        <w:rPr>
          <w:b/>
        </w:rPr>
        <w:t>).</w:t>
      </w:r>
      <w:r>
        <w:t xml:space="preserve"> </w:t>
      </w:r>
      <w:r>
        <w:rPr>
          <w:rFonts w:hint="eastAsia"/>
        </w:rPr>
        <w:t>Труды</w:t>
      </w:r>
      <w:r>
        <w:t xml:space="preserve"> </w:t>
      </w:r>
      <w:r>
        <w:rPr>
          <w:rFonts w:hint="eastAsia"/>
        </w:rPr>
        <w:t>Уральского</w:t>
      </w:r>
      <w:r>
        <w:t xml:space="preserve"> </w:t>
      </w:r>
      <w:r>
        <w:rPr>
          <w:rFonts w:hint="eastAsia"/>
        </w:rPr>
        <w:t>отделения</w:t>
      </w:r>
      <w:r>
        <w:t xml:space="preserve"> 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РСФСР</w:t>
      </w:r>
      <w:r>
        <w:t xml:space="preserve">, 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рыбного</w:t>
      </w:r>
      <w:r>
        <w:t xml:space="preserve"> </w:t>
      </w:r>
      <w:r>
        <w:rPr>
          <w:rFonts w:hint="eastAsia"/>
        </w:rPr>
        <w:t>хозяйства</w:t>
      </w:r>
      <w:r>
        <w:t xml:space="preserve">, </w:t>
      </w:r>
      <w:r>
        <w:rPr>
          <w:rFonts w:hint="eastAsia"/>
        </w:rPr>
        <w:t>Уральское</w:t>
      </w:r>
      <w:r>
        <w:t xml:space="preserve"> </w:t>
      </w:r>
      <w:r>
        <w:rPr>
          <w:rFonts w:hint="eastAsia"/>
        </w:rPr>
        <w:t>отделение</w:t>
      </w:r>
      <w:r>
        <w:t xml:space="preserve">. ‒ </w:t>
      </w:r>
      <w:r>
        <w:rPr>
          <w:rFonts w:hint="eastAsia"/>
        </w:rPr>
        <w:t>Свердловск</w:t>
      </w:r>
      <w:r>
        <w:t xml:space="preserve"> : </w:t>
      </w:r>
      <w:r>
        <w:rPr>
          <w:rFonts w:hint="eastAsia"/>
        </w:rPr>
        <w:t>Средне</w:t>
      </w:r>
      <w:r>
        <w:t>-</w:t>
      </w:r>
      <w:r>
        <w:rPr>
          <w:rFonts w:hint="eastAsia"/>
        </w:rPr>
        <w:t>Уральское</w:t>
      </w:r>
      <w:r>
        <w:t xml:space="preserve"> </w:t>
      </w:r>
      <w:r>
        <w:rPr>
          <w:rFonts w:hint="eastAsia"/>
        </w:rPr>
        <w:t>книжное</w:t>
      </w:r>
      <w:r>
        <w:t xml:space="preserve"> </w:t>
      </w:r>
      <w:r>
        <w:rPr>
          <w:rFonts w:hint="eastAsia"/>
        </w:rPr>
        <w:t>издательство</w:t>
      </w:r>
      <w:r>
        <w:t>, 1966 -</w:t>
      </w:r>
    </w:p>
    <w:p w:rsidR="00257BEA" w:rsidRDefault="00257BEA" w:rsidP="00257BEA">
      <w:pPr>
        <w:pStyle w:val="a8"/>
      </w:pPr>
      <w:r>
        <w:rPr>
          <w:rFonts w:hint="eastAsia"/>
        </w:rPr>
        <w:t>Т</w:t>
      </w:r>
      <w:r>
        <w:t>. 8/ 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Козьмин</w:t>
      </w:r>
      <w:r>
        <w:t xml:space="preserve"> (</w:t>
      </w:r>
      <w:r>
        <w:rPr>
          <w:rFonts w:hint="eastAsia"/>
        </w:rPr>
        <w:t>ответственный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>.]. ‒ 1971. ‒ 267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Т</w:t>
      </w:r>
      <w:r>
        <w:t>43/8)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23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C0748" w:rsidRDefault="002C0748" w:rsidP="00257BEA">
      <w:pPr>
        <w:pStyle w:val="1"/>
      </w:pPr>
    </w:p>
    <w:p w:rsidR="002C0748" w:rsidRPr="002C0748" w:rsidRDefault="002C0748" w:rsidP="002C0748"/>
    <w:p w:rsidR="00257BEA" w:rsidRDefault="00257BEA" w:rsidP="00257BEA">
      <w:pPr>
        <w:pStyle w:val="1"/>
      </w:pPr>
      <w:bookmarkStart w:id="11" w:name="_Toc147344587"/>
      <w:r>
        <w:rPr>
          <w:rFonts w:hint="eastAsia"/>
        </w:rPr>
        <w:t>Технические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прикладные</w:t>
      </w:r>
      <w:r>
        <w:t xml:space="preserve"> </w:t>
      </w:r>
      <w:r>
        <w:rPr>
          <w:rFonts w:hint="eastAsia"/>
        </w:rPr>
        <w:t>науки</w:t>
      </w:r>
      <w:r>
        <w:t xml:space="preserve">.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хозяйства</w:t>
      </w:r>
      <w:r>
        <w:br/>
        <w:t>(</w:t>
      </w:r>
      <w:r>
        <w:rPr>
          <w:rFonts w:hint="eastAsia"/>
        </w:rPr>
        <w:t>Энергетика</w:t>
      </w:r>
      <w:r>
        <w:t xml:space="preserve">. </w:t>
      </w:r>
      <w:r>
        <w:rPr>
          <w:rFonts w:hint="eastAsia"/>
        </w:rPr>
        <w:t>Электроника</w:t>
      </w:r>
      <w:r>
        <w:t xml:space="preserve">. </w:t>
      </w:r>
      <w:r>
        <w:rPr>
          <w:rFonts w:hint="eastAsia"/>
        </w:rPr>
        <w:t>Автоматика</w:t>
      </w:r>
      <w:r>
        <w:t xml:space="preserve">. </w:t>
      </w:r>
      <w:r>
        <w:rPr>
          <w:rFonts w:hint="eastAsia"/>
        </w:rPr>
        <w:t>Связь</w:t>
      </w:r>
      <w:r>
        <w:t xml:space="preserve">. </w:t>
      </w:r>
      <w:r>
        <w:rPr>
          <w:rFonts w:hint="eastAsia"/>
        </w:rPr>
        <w:t>Машиностроение</w:t>
      </w:r>
      <w:r>
        <w:t xml:space="preserve">. </w:t>
      </w:r>
      <w:r>
        <w:rPr>
          <w:rFonts w:hint="eastAsia"/>
        </w:rPr>
        <w:t>Металлургия</w:t>
      </w:r>
      <w:r>
        <w:t xml:space="preserve">. </w:t>
      </w:r>
      <w:r>
        <w:rPr>
          <w:rFonts w:hint="eastAsia"/>
        </w:rPr>
        <w:lastRenderedPageBreak/>
        <w:t>Биотехнология</w:t>
      </w:r>
      <w:r>
        <w:t xml:space="preserve">.  </w:t>
      </w:r>
      <w:r>
        <w:rPr>
          <w:rFonts w:hint="eastAsia"/>
        </w:rPr>
        <w:t>Химические</w:t>
      </w:r>
      <w:r>
        <w:t xml:space="preserve"> </w:t>
      </w:r>
      <w:r>
        <w:rPr>
          <w:rFonts w:hint="eastAsia"/>
        </w:rPr>
        <w:t>технологии</w:t>
      </w:r>
      <w:r>
        <w:t xml:space="preserve">. </w:t>
      </w:r>
      <w:r>
        <w:rPr>
          <w:rFonts w:hint="eastAsia"/>
        </w:rPr>
        <w:t>Легкая</w:t>
      </w:r>
      <w:r>
        <w:t xml:space="preserve">, </w:t>
      </w:r>
      <w:r>
        <w:rPr>
          <w:rFonts w:hint="eastAsia"/>
        </w:rPr>
        <w:t>лесная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деревообрабатывающая</w:t>
      </w:r>
      <w:r>
        <w:t xml:space="preserve"> </w:t>
      </w:r>
      <w:r>
        <w:rPr>
          <w:rFonts w:hint="eastAsia"/>
        </w:rPr>
        <w:t>промышленность</w:t>
      </w:r>
      <w:r>
        <w:t xml:space="preserve">. </w:t>
      </w:r>
      <w:r>
        <w:rPr>
          <w:rFonts w:hint="eastAsia"/>
        </w:rPr>
        <w:t>Строительство</w:t>
      </w:r>
      <w:r>
        <w:t xml:space="preserve">. </w:t>
      </w:r>
      <w:r>
        <w:rPr>
          <w:rFonts w:hint="eastAsia"/>
        </w:rPr>
        <w:t>Транспорт</w:t>
      </w:r>
      <w:r>
        <w:t>)</w:t>
      </w:r>
      <w:bookmarkEnd w:id="11"/>
    </w:p>
    <w:p w:rsidR="00257BEA" w:rsidRDefault="00257BEA" w:rsidP="00257BEA">
      <w:pPr>
        <w:pStyle w:val="21"/>
      </w:pPr>
      <w:r w:rsidRPr="00257BEA">
        <w:rPr>
          <w:b/>
        </w:rPr>
        <w:t xml:space="preserve">16. Волгунов И. И. </w:t>
      </w:r>
      <w:r>
        <w:t>Справочная книжка для техников, дорожных мастеров, начальников станций и прочих агентов, служащих при постройке и эксплуатации железных дорог : с двумя листами че</w:t>
      </w:r>
      <w:r>
        <w:t>р</w:t>
      </w:r>
      <w:r>
        <w:t>тежей и математическими таблицами/ И. И. Волгунов. ‒ Санкт-Петербург: Типография П. П. Ме</w:t>
      </w:r>
      <w:r>
        <w:t>р</w:t>
      </w:r>
      <w:r>
        <w:t>кульева, 1875. ‒ 378 с.: ил.; 18 см. (Шифр В2023‒4)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24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1"/>
      </w:pPr>
      <w:r w:rsidRPr="00257BEA">
        <w:rPr>
          <w:b/>
        </w:rPr>
        <w:t>17. </w:t>
      </w:r>
      <w:r w:rsidRPr="00257BEA">
        <w:rPr>
          <w:rFonts w:hint="eastAsia"/>
          <w:b/>
        </w:rPr>
        <w:t>Мельников Н</w:t>
      </w:r>
      <w:r w:rsidRPr="00257BEA">
        <w:rPr>
          <w:b/>
        </w:rPr>
        <w:t xml:space="preserve">. </w:t>
      </w:r>
      <w:r w:rsidRPr="00257BEA">
        <w:rPr>
          <w:rFonts w:hint="eastAsia"/>
          <w:b/>
        </w:rPr>
        <w:t>П</w:t>
      </w:r>
      <w:r w:rsidRPr="00257BEA">
        <w:rPr>
          <w:b/>
        </w:rPr>
        <w:t xml:space="preserve">. </w:t>
      </w:r>
      <w:r>
        <w:rPr>
          <w:rFonts w:hint="eastAsia"/>
        </w:rPr>
        <w:t>Бараки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кровельного</w:t>
      </w:r>
      <w:r>
        <w:t xml:space="preserve"> </w:t>
      </w:r>
      <w:r>
        <w:rPr>
          <w:rFonts w:hint="eastAsia"/>
        </w:rPr>
        <w:t>толя</w:t>
      </w:r>
      <w:r>
        <w:t xml:space="preserve">, </w:t>
      </w:r>
      <w:r>
        <w:rPr>
          <w:rFonts w:hint="eastAsia"/>
        </w:rPr>
        <w:t>шведской</w:t>
      </w:r>
      <w:r>
        <w:t xml:space="preserve"> </w:t>
      </w:r>
      <w:r>
        <w:rPr>
          <w:rFonts w:hint="eastAsia"/>
        </w:rPr>
        <w:t>папки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картона</w:t>
      </w:r>
      <w:r>
        <w:t xml:space="preserve">,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описанием</w:t>
      </w:r>
      <w:r>
        <w:t xml:space="preserve"> </w:t>
      </w:r>
      <w:r>
        <w:rPr>
          <w:rFonts w:hint="eastAsia"/>
        </w:rPr>
        <w:t>пр</w:t>
      </w:r>
      <w:r>
        <w:rPr>
          <w:rFonts w:hint="eastAsia"/>
        </w:rPr>
        <w:t>о</w:t>
      </w:r>
      <w:r>
        <w:rPr>
          <w:rFonts w:hint="eastAsia"/>
        </w:rPr>
        <w:t>изводства</w:t>
      </w:r>
      <w:r>
        <w:t xml:space="preserve"> </w:t>
      </w:r>
      <w:r>
        <w:rPr>
          <w:rFonts w:hint="eastAsia"/>
        </w:rPr>
        <w:t>шведской</w:t>
      </w:r>
      <w:r>
        <w:t xml:space="preserve"> </w:t>
      </w:r>
      <w:r>
        <w:rPr>
          <w:rFonts w:hint="eastAsia"/>
        </w:rPr>
        <w:t>папки</w:t>
      </w:r>
      <w:r>
        <w:t xml:space="preserve">, </w:t>
      </w:r>
      <w:r>
        <w:rPr>
          <w:rFonts w:hint="eastAsia"/>
        </w:rPr>
        <w:t>картона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кровельного</w:t>
      </w:r>
      <w:r>
        <w:t xml:space="preserve"> </w:t>
      </w:r>
      <w:r>
        <w:rPr>
          <w:rFonts w:hint="eastAsia"/>
        </w:rPr>
        <w:t>толя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новейшим</w:t>
      </w:r>
      <w:r>
        <w:t xml:space="preserve"> </w:t>
      </w:r>
      <w:r>
        <w:rPr>
          <w:rFonts w:hint="eastAsia"/>
        </w:rPr>
        <w:t>способам</w:t>
      </w:r>
      <w:r>
        <w:t xml:space="preserve"> : </w:t>
      </w:r>
      <w:r>
        <w:rPr>
          <w:rFonts w:hint="eastAsia"/>
        </w:rPr>
        <w:t>с</w:t>
      </w:r>
      <w:r>
        <w:t xml:space="preserve"> 18 </w:t>
      </w:r>
      <w:r>
        <w:rPr>
          <w:rFonts w:hint="eastAsia"/>
        </w:rPr>
        <w:t>политипажами</w:t>
      </w:r>
      <w:r>
        <w:t>, 5-</w:t>
      </w:r>
      <w:r>
        <w:rPr>
          <w:rFonts w:hint="eastAsia"/>
        </w:rPr>
        <w:t>ю</w:t>
      </w:r>
      <w:r>
        <w:t xml:space="preserve"> </w:t>
      </w:r>
      <w:r>
        <w:rPr>
          <w:rFonts w:hint="eastAsia"/>
        </w:rPr>
        <w:t>таблицами</w:t>
      </w:r>
      <w:r>
        <w:t xml:space="preserve"> </w:t>
      </w:r>
      <w:r>
        <w:rPr>
          <w:rFonts w:hint="eastAsia"/>
        </w:rPr>
        <w:t>чертежей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образцами</w:t>
      </w:r>
      <w:r>
        <w:t xml:space="preserve"> </w:t>
      </w:r>
      <w:r>
        <w:rPr>
          <w:rFonts w:hint="eastAsia"/>
        </w:rPr>
        <w:t>строительного</w:t>
      </w:r>
      <w:r>
        <w:t xml:space="preserve"> </w:t>
      </w:r>
      <w:r>
        <w:rPr>
          <w:rFonts w:hint="eastAsia"/>
        </w:rPr>
        <w:t>картона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Мельников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Типография</w:t>
      </w:r>
      <w:r>
        <w:t xml:space="preserve"> </w:t>
      </w:r>
      <w:r>
        <w:rPr>
          <w:rFonts w:hint="eastAsia"/>
        </w:rPr>
        <w:t>братьев</w:t>
      </w:r>
      <w:r>
        <w:t xml:space="preserve"> </w:t>
      </w:r>
      <w:r>
        <w:rPr>
          <w:rFonts w:hint="eastAsia"/>
        </w:rPr>
        <w:t>Пантелеевых</w:t>
      </w:r>
      <w:r>
        <w:t>, 1879. ‒ 64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26 </w:t>
      </w:r>
      <w:r>
        <w:rPr>
          <w:rFonts w:hint="eastAsia"/>
        </w:rPr>
        <w:t>см</w:t>
      </w:r>
      <w:r>
        <w:t>. ‒ (</w:t>
      </w:r>
      <w:r>
        <w:rPr>
          <w:rFonts w:hint="eastAsia"/>
        </w:rPr>
        <w:t>Заготовления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армий</w:t>
      </w:r>
      <w:r>
        <w:t xml:space="preserve">; </w:t>
      </w:r>
      <w:r>
        <w:rPr>
          <w:rFonts w:hint="eastAsia"/>
        </w:rPr>
        <w:t>№ </w:t>
      </w:r>
      <w:r>
        <w:t xml:space="preserve">24).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примеч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2023‒31)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25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1"/>
      </w:pPr>
      <w:r w:rsidRPr="00257BEA">
        <w:rPr>
          <w:b/>
        </w:rPr>
        <w:t>18. </w:t>
      </w:r>
      <w:r w:rsidRPr="00257BEA">
        <w:rPr>
          <w:rFonts w:hint="eastAsia"/>
          <w:b/>
        </w:rPr>
        <w:t>Штиссер К</w:t>
      </w:r>
      <w:r w:rsidRPr="00257BEA">
        <w:rPr>
          <w:b/>
        </w:rPr>
        <w:t xml:space="preserve">. </w:t>
      </w:r>
      <w:r>
        <w:rPr>
          <w:rFonts w:hint="eastAsia"/>
        </w:rPr>
        <w:t>Руководство</w:t>
      </w:r>
      <w:r>
        <w:t xml:space="preserve"> </w:t>
      </w:r>
      <w:r>
        <w:rPr>
          <w:rFonts w:hint="eastAsia"/>
        </w:rPr>
        <w:t>производить</w:t>
      </w:r>
      <w:r>
        <w:t xml:space="preserve"> </w:t>
      </w:r>
      <w:r>
        <w:rPr>
          <w:rFonts w:hint="eastAsia"/>
        </w:rPr>
        <w:t>постройки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мокрой</w:t>
      </w:r>
      <w:r>
        <w:t xml:space="preserve"> </w:t>
      </w:r>
      <w:r>
        <w:rPr>
          <w:rFonts w:hint="eastAsia"/>
        </w:rPr>
        <w:t>глины</w:t>
      </w:r>
      <w:r>
        <w:t xml:space="preserve">, </w:t>
      </w:r>
      <w:r>
        <w:rPr>
          <w:rFonts w:hint="eastAsia"/>
        </w:rPr>
        <w:t>дешево</w:t>
      </w:r>
      <w:r>
        <w:t xml:space="preserve">, </w:t>
      </w:r>
      <w:r>
        <w:rPr>
          <w:rFonts w:hint="eastAsia"/>
        </w:rPr>
        <w:t>прочно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красиво</w:t>
      </w:r>
      <w:r>
        <w:t xml:space="preserve"> : </w:t>
      </w:r>
      <w:r>
        <w:rPr>
          <w:rFonts w:hint="eastAsia"/>
        </w:rPr>
        <w:t>сочинение</w:t>
      </w:r>
      <w:r>
        <w:t xml:space="preserve"> </w:t>
      </w:r>
      <w:r>
        <w:rPr>
          <w:rFonts w:hint="eastAsia"/>
        </w:rPr>
        <w:t>Карла</w:t>
      </w:r>
      <w:r>
        <w:t xml:space="preserve"> </w:t>
      </w:r>
      <w:r>
        <w:rPr>
          <w:rFonts w:hint="eastAsia"/>
        </w:rPr>
        <w:t>Штиссера</w:t>
      </w:r>
      <w:r>
        <w:t xml:space="preserve">, </w:t>
      </w:r>
      <w:r>
        <w:rPr>
          <w:rFonts w:hint="eastAsia"/>
        </w:rPr>
        <w:t>управляющего</w:t>
      </w:r>
      <w:r>
        <w:t xml:space="preserve"> </w:t>
      </w:r>
      <w:r>
        <w:rPr>
          <w:rFonts w:hint="eastAsia"/>
        </w:rPr>
        <w:t>императорским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Луганске</w:t>
      </w:r>
      <w:r>
        <w:t xml:space="preserve"> </w:t>
      </w:r>
      <w:r>
        <w:rPr>
          <w:rFonts w:hint="eastAsia"/>
        </w:rPr>
        <w:t>Екатеринославской</w:t>
      </w:r>
      <w:r>
        <w:t xml:space="preserve"> </w:t>
      </w:r>
      <w:r>
        <w:rPr>
          <w:rFonts w:hint="eastAsia"/>
        </w:rPr>
        <w:t>губе</w:t>
      </w:r>
      <w:r>
        <w:rPr>
          <w:rFonts w:hint="eastAsia"/>
        </w:rPr>
        <w:t>р</w:t>
      </w:r>
      <w:r>
        <w:rPr>
          <w:rFonts w:hint="eastAsia"/>
        </w:rPr>
        <w:t>нии</w:t>
      </w:r>
      <w:r>
        <w:t xml:space="preserve">, </w:t>
      </w:r>
      <w:r>
        <w:rPr>
          <w:rFonts w:hint="eastAsia"/>
        </w:rPr>
        <w:t>опытным</w:t>
      </w:r>
      <w:r>
        <w:t xml:space="preserve"> </w:t>
      </w:r>
      <w:r>
        <w:rPr>
          <w:rFonts w:hint="eastAsia"/>
        </w:rPr>
        <w:t>заведением</w:t>
      </w:r>
      <w:r>
        <w:t xml:space="preserve">,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усовершенствования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скотоводства</w:t>
      </w:r>
      <w:r>
        <w:t xml:space="preserve">, </w:t>
      </w:r>
      <w:r>
        <w:rPr>
          <w:rFonts w:hint="eastAsia"/>
        </w:rPr>
        <w:t>действительного</w:t>
      </w:r>
      <w:r>
        <w:t xml:space="preserve"> </w:t>
      </w:r>
      <w:r>
        <w:rPr>
          <w:rFonts w:hint="eastAsia"/>
        </w:rPr>
        <w:t>члена</w:t>
      </w:r>
      <w:r>
        <w:t xml:space="preserve"> </w:t>
      </w:r>
      <w:r>
        <w:rPr>
          <w:rFonts w:hint="eastAsia"/>
        </w:rPr>
        <w:t>Императорского</w:t>
      </w:r>
      <w:r>
        <w:t xml:space="preserve"> </w:t>
      </w:r>
      <w:r>
        <w:rPr>
          <w:rFonts w:hint="eastAsia"/>
        </w:rPr>
        <w:t>московского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Герцогского</w:t>
      </w:r>
      <w:r>
        <w:t xml:space="preserve"> </w:t>
      </w:r>
      <w:r>
        <w:rPr>
          <w:rFonts w:hint="eastAsia"/>
        </w:rPr>
        <w:t>Ангальт</w:t>
      </w:r>
      <w:r>
        <w:t>-</w:t>
      </w:r>
      <w:r>
        <w:rPr>
          <w:rFonts w:hint="eastAsia"/>
        </w:rPr>
        <w:t>Кетенского</w:t>
      </w:r>
      <w:r>
        <w:t xml:space="preserve"> </w:t>
      </w:r>
      <w:r>
        <w:rPr>
          <w:rFonts w:hint="eastAsia"/>
        </w:rPr>
        <w:t>общества</w:t>
      </w:r>
      <w:r>
        <w:t xml:space="preserve"> </w:t>
      </w:r>
      <w:r>
        <w:rPr>
          <w:rFonts w:hint="eastAsia"/>
        </w:rPr>
        <w:t>земледелия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Мюлштедте</w:t>
      </w:r>
      <w:r>
        <w:t xml:space="preserve"> / 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Штиссер</w:t>
      </w:r>
      <w:r>
        <w:t xml:space="preserve"> ; </w:t>
      </w:r>
      <w:r>
        <w:rPr>
          <w:rFonts w:hint="eastAsia"/>
        </w:rPr>
        <w:t>перевел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немецкого К</w:t>
      </w:r>
      <w:r>
        <w:t xml:space="preserve">. </w:t>
      </w:r>
      <w:r>
        <w:rPr>
          <w:rFonts w:hint="eastAsia"/>
        </w:rPr>
        <w:t>Зейдель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: </w:t>
      </w:r>
      <w:r>
        <w:rPr>
          <w:rFonts w:hint="eastAsia"/>
        </w:rPr>
        <w:t>Вольное</w:t>
      </w:r>
      <w:r>
        <w:t xml:space="preserve"> </w:t>
      </w:r>
      <w:r>
        <w:rPr>
          <w:rFonts w:hint="eastAsia"/>
        </w:rPr>
        <w:t>эконом</w:t>
      </w:r>
      <w:r>
        <w:t xml:space="preserve">. </w:t>
      </w:r>
      <w:r>
        <w:rPr>
          <w:rFonts w:hint="eastAsia"/>
        </w:rPr>
        <w:t>о</w:t>
      </w:r>
      <w:r>
        <w:t>-</w:t>
      </w:r>
      <w:r>
        <w:rPr>
          <w:rFonts w:hint="eastAsia"/>
        </w:rPr>
        <w:t>во</w:t>
      </w:r>
      <w:r>
        <w:t>, 1829. ‒ 32 </w:t>
      </w:r>
      <w:r>
        <w:rPr>
          <w:rFonts w:hint="eastAsia"/>
        </w:rPr>
        <w:t>с</w:t>
      </w:r>
      <w:r>
        <w:t>.; 20.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2023‒168)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26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1"/>
      </w:pPr>
      <w:bookmarkStart w:id="12" w:name="_Toc147344588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2"/>
    </w:p>
    <w:p w:rsidR="00257BEA" w:rsidRDefault="00257BEA" w:rsidP="00257BEA">
      <w:pPr>
        <w:pStyle w:val="21"/>
      </w:pPr>
      <w:r w:rsidRPr="00257BEA">
        <w:rPr>
          <w:b/>
        </w:rPr>
        <w:t xml:space="preserve">19. Веселовский М. П. </w:t>
      </w:r>
      <w:r>
        <w:t>Обозрение законодательства главных государств Европы по финансовым и земскохозяйственным делам/ М. П. Веселовский. ‒ Санкт-Петербург: Типография В. Безобразова и К°, 1864. ‒ 428 с.; 24 см. ‒ Библиогр. в примеч. (Шифр Д2023‒29)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27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21"/>
      </w:pPr>
      <w:r w:rsidRPr="00257BEA">
        <w:rPr>
          <w:b/>
        </w:rPr>
        <w:t>20. </w:t>
      </w:r>
      <w:r w:rsidRPr="00257BEA">
        <w:rPr>
          <w:rFonts w:hint="eastAsia"/>
          <w:b/>
        </w:rPr>
        <w:t>Россия</w:t>
      </w:r>
      <w:r w:rsidRPr="00257BEA">
        <w:rPr>
          <w:b/>
        </w:rPr>
        <w:t>.</w:t>
      </w:r>
      <w:r>
        <w:t xml:space="preserve"> 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земских</w:t>
      </w:r>
      <w:r>
        <w:t xml:space="preserve"> </w:t>
      </w:r>
      <w:r>
        <w:rPr>
          <w:rFonts w:hint="eastAsia"/>
        </w:rPr>
        <w:t>банков</w:t>
      </w:r>
      <w:r>
        <w:t xml:space="preserve"> (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 xml:space="preserve">). </w:t>
      </w:r>
      <w:r>
        <w:rPr>
          <w:rFonts w:hint="eastAsia"/>
        </w:rPr>
        <w:t>Проект</w:t>
      </w:r>
      <w:r>
        <w:t xml:space="preserve"> </w:t>
      </w:r>
      <w:r>
        <w:rPr>
          <w:rFonts w:hint="eastAsia"/>
        </w:rPr>
        <w:t>Положения</w:t>
      </w:r>
      <w:r>
        <w:t xml:space="preserve"> </w:t>
      </w:r>
      <w:r>
        <w:rPr>
          <w:rFonts w:hint="eastAsia"/>
        </w:rPr>
        <w:t>о</w:t>
      </w:r>
      <w:r>
        <w:t xml:space="preserve"> </w:t>
      </w:r>
      <w:r>
        <w:rPr>
          <w:rFonts w:hint="eastAsia"/>
        </w:rPr>
        <w:t>земских</w:t>
      </w:r>
      <w:r>
        <w:t xml:space="preserve"> </w:t>
      </w:r>
      <w:r>
        <w:rPr>
          <w:rFonts w:hint="eastAsia"/>
        </w:rPr>
        <w:t>кредитных</w:t>
      </w:r>
      <w:r>
        <w:t xml:space="preserve"> </w:t>
      </w:r>
      <w:r>
        <w:rPr>
          <w:rFonts w:hint="eastAsia"/>
        </w:rPr>
        <w:t>обществах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земских</w:t>
      </w:r>
      <w:r>
        <w:t xml:space="preserve"> </w:t>
      </w:r>
      <w:r>
        <w:rPr>
          <w:rFonts w:hint="eastAsia"/>
        </w:rPr>
        <w:t>банках</w:t>
      </w:r>
      <w:r>
        <w:t xml:space="preserve">, </w:t>
      </w:r>
      <w:r>
        <w:rPr>
          <w:rFonts w:hint="eastAsia"/>
        </w:rPr>
        <w:t>составленный</w:t>
      </w:r>
      <w:r>
        <w:t xml:space="preserve"> </w:t>
      </w:r>
      <w:r>
        <w:rPr>
          <w:rFonts w:hint="eastAsia"/>
        </w:rPr>
        <w:t>Комиссиею</w:t>
      </w:r>
      <w:r>
        <w:t xml:space="preserve"> </w:t>
      </w:r>
      <w:r>
        <w:rPr>
          <w:rFonts w:hint="eastAsia"/>
        </w:rPr>
        <w:t>высочайше</w:t>
      </w:r>
      <w:r>
        <w:t xml:space="preserve"> </w:t>
      </w:r>
      <w:r>
        <w:rPr>
          <w:rFonts w:hint="eastAsia"/>
        </w:rPr>
        <w:t>учрежде</w:t>
      </w:r>
      <w:r>
        <w:rPr>
          <w:rFonts w:hint="eastAsia"/>
        </w:rPr>
        <w:t>н</w:t>
      </w:r>
      <w:r>
        <w:rPr>
          <w:rFonts w:hint="eastAsia"/>
        </w:rPr>
        <w:t>ною</w:t>
      </w:r>
      <w:r>
        <w:t xml:space="preserve"> </w:t>
      </w:r>
      <w:r>
        <w:rPr>
          <w:rFonts w:hint="eastAsia"/>
        </w:rPr>
        <w:t>при</w:t>
      </w:r>
      <w:r>
        <w:t xml:space="preserve"> </w:t>
      </w:r>
      <w:r>
        <w:rPr>
          <w:rFonts w:hint="eastAsia"/>
        </w:rPr>
        <w:t>Министерстве</w:t>
      </w:r>
      <w:r>
        <w:t xml:space="preserve"> </w:t>
      </w:r>
      <w:r>
        <w:rPr>
          <w:rFonts w:hint="eastAsia"/>
        </w:rPr>
        <w:t>финансов</w:t>
      </w:r>
      <w:r>
        <w:t xml:space="preserve"> 10 </w:t>
      </w:r>
      <w:r>
        <w:rPr>
          <w:rFonts w:hint="eastAsia"/>
        </w:rPr>
        <w:t>июля</w:t>
      </w:r>
      <w:r>
        <w:t xml:space="preserve"> 1859 </w:t>
      </w:r>
      <w:r>
        <w:rPr>
          <w:rFonts w:hint="eastAsia"/>
        </w:rPr>
        <w:t>г</w:t>
      </w:r>
      <w:r>
        <w:t>./ </w:t>
      </w:r>
      <w:r>
        <w:rPr>
          <w:rFonts w:hint="eastAsia"/>
        </w:rPr>
        <w:t>Комиссия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устройства</w:t>
      </w:r>
      <w:r>
        <w:t xml:space="preserve"> </w:t>
      </w:r>
      <w:r>
        <w:rPr>
          <w:rFonts w:hint="eastAsia"/>
        </w:rPr>
        <w:t>земских</w:t>
      </w:r>
      <w:r>
        <w:t xml:space="preserve"> </w:t>
      </w:r>
      <w:r>
        <w:rPr>
          <w:rFonts w:hint="eastAsia"/>
        </w:rPr>
        <w:t>банков</w:t>
      </w:r>
      <w:r>
        <w:t xml:space="preserve">. ‒ </w:t>
      </w:r>
      <w:r>
        <w:rPr>
          <w:rFonts w:hint="eastAsia"/>
        </w:rPr>
        <w:t>Санкт</w:t>
      </w:r>
      <w:r>
        <w:t>-</w:t>
      </w:r>
      <w:r>
        <w:rPr>
          <w:rFonts w:hint="eastAsia"/>
        </w:rPr>
        <w:t>Петербург</w:t>
      </w:r>
      <w:r>
        <w:t>, 1860. ‒ LXXXII, 74 </w:t>
      </w:r>
      <w:r>
        <w:rPr>
          <w:rFonts w:hint="eastAsia"/>
        </w:rPr>
        <w:t>с</w:t>
      </w:r>
      <w:r>
        <w:t xml:space="preserve">.; 24 </w:t>
      </w:r>
      <w:r>
        <w:rPr>
          <w:rFonts w:hint="eastAsia"/>
        </w:rPr>
        <w:t>см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Д</w:t>
      </w:r>
      <w:r>
        <w:t>2023‒35)</w:t>
      </w:r>
    </w:p>
    <w:p w:rsidR="00257BEA" w:rsidRDefault="00257BEA" w:rsidP="00257BEA">
      <w:pPr>
        <w:pStyle w:val="a8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257BEA" w:rsidRDefault="00BF22ED" w:rsidP="00257BEA">
      <w:pPr>
        <w:pStyle w:val="a8"/>
      </w:pPr>
      <w:hyperlink r:id="rId28" w:history="1">
        <w:r w:rsidR="00257BEA">
          <w:rPr>
            <w:rStyle w:val="ad"/>
            <w:rFonts w:ascii="TextBook" w:hAnsi="TextBook" w:hint="eastAsia"/>
            <w:sz w:val="24"/>
          </w:rPr>
          <w:t>Перейти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в</w:t>
        </w:r>
        <w:r w:rsidR="00257BEA">
          <w:rPr>
            <w:rStyle w:val="ad"/>
            <w:rFonts w:ascii="TextBook" w:hAnsi="TextBook"/>
            <w:sz w:val="24"/>
          </w:rPr>
          <w:t xml:space="preserve"> </w:t>
        </w:r>
        <w:r w:rsidR="00257BEA">
          <w:rPr>
            <w:rStyle w:val="ad"/>
            <w:rFonts w:ascii="TextBook" w:hAnsi="TextBook" w:hint="eastAsia"/>
            <w:sz w:val="24"/>
          </w:rPr>
          <w:t>каталог</w:t>
        </w:r>
      </w:hyperlink>
    </w:p>
    <w:p w:rsidR="00257BEA" w:rsidRDefault="00257BEA" w:rsidP="00257BEA">
      <w:pPr>
        <w:pStyle w:val="1"/>
      </w:pPr>
      <w:bookmarkStart w:id="13" w:name="_Toc147344589"/>
      <w:r>
        <w:t>НОВЫЕ ПОСТУПЛЕНИЯ КНИГ В ФОНД ГПНТБ СО РАН</w:t>
      </w:r>
      <w:bookmarkEnd w:id="13"/>
    </w:p>
    <w:p w:rsidR="00257BEA" w:rsidRDefault="00257BEA" w:rsidP="00257BEA">
      <w:pPr>
        <w:pStyle w:val="1"/>
      </w:pPr>
      <w:bookmarkStart w:id="14" w:name="_Toc147344590"/>
      <w:r>
        <w:t>Сельское хозяйство</w:t>
      </w:r>
      <w:bookmarkEnd w:id="14"/>
    </w:p>
    <w:p w:rsidR="00257BEA" w:rsidRDefault="00257BEA" w:rsidP="00257BEA">
      <w:pPr>
        <w:pStyle w:val="2"/>
      </w:pPr>
      <w:bookmarkStart w:id="15" w:name="_Toc147344591"/>
      <w:r>
        <w:t>Агробиология. Агрофизика. Сельскохозяйственная метеорология</w:t>
      </w:r>
      <w:bookmarkEnd w:id="15"/>
    </w:p>
    <w:p w:rsidR="00257BEA" w:rsidRDefault="00257BEA" w:rsidP="00257BEA">
      <w:pPr>
        <w:pStyle w:val="11"/>
      </w:pPr>
      <w:r>
        <w:rPr>
          <w:b/>
        </w:rPr>
        <w:t>1. Прикладные</w:t>
      </w:r>
      <w:r>
        <w:t xml:space="preserve"> вопросы физики : материалы национальной научно-практической конференции (Россия, Воронеж, 20 октября 2022 г.) : к 120-летию со дня рождения академиков И. В. Курчатова и А. П. Александрова/ редактор В. П. Шацкий; редакционная коллегия: В. П. Шацкий (ответстве</w:t>
      </w:r>
      <w:r>
        <w:t>н</w:t>
      </w:r>
      <w:r>
        <w:t>ный редактор) [и др.]. ‒ Воронеж: Воронежский ГАУ, 2022. ‒ 445 с.: ил.; 21 см. ‒ Рез. докл. англ. ‒ Библиогр. в конце докл. (Шифр П/П759 Ч/з1 / Г2023‒5520)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257BEA" w:rsidRDefault="00257BEA" w:rsidP="00257BEA">
      <w:pPr>
        <w:pStyle w:val="a8"/>
        <w:rPr>
          <w:sz w:val="20"/>
        </w:rPr>
      </w:pPr>
      <w:r w:rsidRPr="00257BEA">
        <w:rPr>
          <w:sz w:val="20"/>
        </w:rPr>
        <w:t>Аннотация: К 120-летию со дня рождения академиков И. В. Курчатова и А. П. Александрова в Воронежском ГАУ 20 октября 2022 г. была проведена ежегодная национальная научно-практическая конференция, посвященная актуальным проблемам прикладной физики в области инновационных технологий в АПК, машиностроения, агроинженерной отра</w:t>
      </w:r>
      <w:r w:rsidRPr="00257BEA">
        <w:rPr>
          <w:sz w:val="20"/>
        </w:rPr>
        <w:t>с</w:t>
      </w:r>
      <w:r w:rsidRPr="00257BEA">
        <w:rPr>
          <w:sz w:val="20"/>
        </w:rPr>
        <w:t>ли, теоретической и практической физики. В работе конференции приняли участие магистранты, аспиранты, молодые ученые, доценты и профессора из разных областей России</w:t>
      </w:r>
    </w:p>
    <w:p w:rsidR="00257BEA" w:rsidRDefault="00BF22ED" w:rsidP="00257BEA">
      <w:pPr>
        <w:pStyle w:val="a8"/>
      </w:pPr>
      <w:hyperlink r:id="rId29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"/>
      </w:pPr>
      <w:bookmarkStart w:id="16" w:name="_Toc147344592"/>
      <w:r>
        <w:lastRenderedPageBreak/>
        <w:t>Почвоведение</w:t>
      </w:r>
      <w:bookmarkEnd w:id="16"/>
    </w:p>
    <w:p w:rsidR="00257BEA" w:rsidRDefault="00257BEA" w:rsidP="00257BEA">
      <w:pPr>
        <w:pStyle w:val="11"/>
      </w:pPr>
      <w:r>
        <w:rPr>
          <w:b/>
        </w:rPr>
        <w:t xml:space="preserve">2. Малышев А.В. </w:t>
      </w:r>
      <w:r>
        <w:t>Мониторинг естественного воспроизводства почв в агроландшафтах Це</w:t>
      </w:r>
      <w:r>
        <w:t>н</w:t>
      </w:r>
      <w:r>
        <w:t>трального Черноземья : автореферат диссертации на соискание ученой степени кандидата географ</w:t>
      </w:r>
      <w:r>
        <w:t>и</w:t>
      </w:r>
      <w:r>
        <w:t>ческих наук : специальность 1.6.21. "Геоэкология"/ Малышев Александр Валерьевич; [Белгородский государственный национальный исследовательский университет]. ‒ Белгород, 2023. ‒ 27 с.: цв. ил. ‒ Библиогр.: с. 26‒27. (Шифр /М207 кх4 / А2023‒2640</w:t>
      </w:r>
    </w:p>
    <w:p w:rsidR="00257BEA" w:rsidRDefault="00257BEA" w:rsidP="00257BEA">
      <w:pPr>
        <w:pStyle w:val="a8"/>
      </w:pPr>
      <w:r>
        <w:t>Экземпляры: всего: 1 ‒ кх4(1)</w:t>
      </w:r>
    </w:p>
    <w:p w:rsidR="00257BEA" w:rsidRDefault="00BF22ED" w:rsidP="00257BEA">
      <w:pPr>
        <w:pStyle w:val="a8"/>
      </w:pPr>
      <w:hyperlink r:id="rId30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11"/>
      </w:pPr>
      <w:r>
        <w:rPr>
          <w:b/>
        </w:rPr>
        <w:t>3. Принципы</w:t>
      </w:r>
      <w:r>
        <w:t xml:space="preserve"> создания Красной книги почв Ростовской области/ О. С. Безуглова, С. Н. Горбов, Ю. А. Литвинов, О. В. Чернова; Министерство науки и высшего образования Российской Федерации, Южный федеральный университет. ‒ Ростов-на-Дону; Таганрог: Издательство Южного федеральн</w:t>
      </w:r>
      <w:r>
        <w:t>о</w:t>
      </w:r>
      <w:r>
        <w:t>го университета, 2022. ‒ 114, [1] с.: ил.; 29 см. ‒ Библиогр.: с. 109‒114 (95 назв.). (Шифр П/П767 Ч/з1 / Е2023‒660)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257BEA" w:rsidRDefault="00257BEA" w:rsidP="00257BEA">
      <w:pPr>
        <w:pStyle w:val="a8"/>
        <w:rPr>
          <w:sz w:val="20"/>
        </w:rPr>
      </w:pPr>
      <w:r w:rsidRPr="00257BEA">
        <w:rPr>
          <w:sz w:val="20"/>
        </w:rPr>
        <w:t>Аннотация: В монографии освещены результаты многолетних исследований по изучению почвенного покрова Р</w:t>
      </w:r>
      <w:r w:rsidRPr="00257BEA">
        <w:rPr>
          <w:sz w:val="20"/>
        </w:rPr>
        <w:t>о</w:t>
      </w:r>
      <w:r w:rsidRPr="00257BEA">
        <w:rPr>
          <w:sz w:val="20"/>
        </w:rPr>
        <w:t>стовской области с целью создания Красной книги почв. Изложен опыт и теоретические основы формирования красных книг почв в России и других странах. Приведены примеры разных категорий краснокнижных почв Ростовской области. Задачей этого фундаментального и вместе с тем популярного информационного издания является привлечение внимания специалистов и широкой общественности к проблеме сохранения почв как одного из главных естественных богатств страны. Книга адресована широкому кругу читателей: почвоведам, экологам, биологам, географам, научным работникам, специалистам, занимающимся мониторингом почвенного покрова. Она также может быть полезна для студентов соо</w:t>
      </w:r>
      <w:r w:rsidRPr="00257BEA">
        <w:rPr>
          <w:sz w:val="20"/>
        </w:rPr>
        <w:t>т</w:t>
      </w:r>
      <w:r w:rsidRPr="00257BEA">
        <w:rPr>
          <w:sz w:val="20"/>
        </w:rPr>
        <w:t>ветствующих специальностей различных вузов</w:t>
      </w:r>
    </w:p>
    <w:p w:rsidR="00257BEA" w:rsidRDefault="00BF22ED" w:rsidP="00257BEA">
      <w:pPr>
        <w:pStyle w:val="a8"/>
      </w:pPr>
      <w:hyperlink r:id="rId31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11"/>
      </w:pPr>
      <w:r>
        <w:rPr>
          <w:b/>
        </w:rPr>
        <w:t xml:space="preserve">4. Шулико Н. Н. </w:t>
      </w:r>
      <w:r>
        <w:t>Биологические и агрохимические свойства чернозема выщелоченного при применении удобрений =Biological and agrochemical properties of leached chernozem when applying fertilizers/ Н. Н. Шулико, О. Ф. Хамова; Министерство науки и высшего образования Российской Ф</w:t>
      </w:r>
      <w:r>
        <w:t>е</w:t>
      </w:r>
      <w:r>
        <w:t>дерации, Омский аграрный научный центр. ‒ Омск: Омский АНЦ, 2022. ‒ 151 с.: ил.; 21 см. ‒ Би</w:t>
      </w:r>
      <w:r>
        <w:t>б</w:t>
      </w:r>
      <w:r>
        <w:t>лиогр.: с. 125‒149 (254 назв.). (Шифр П/Ш955 Ч/з1 / Г2023‒6044)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3388" w:rsidRDefault="00257BEA" w:rsidP="00257BEA">
      <w:pPr>
        <w:pStyle w:val="a8"/>
        <w:rPr>
          <w:sz w:val="20"/>
        </w:rPr>
      </w:pPr>
      <w:r w:rsidRPr="00753388">
        <w:rPr>
          <w:sz w:val="20"/>
        </w:rPr>
        <w:t>Аннотация: В монографии представлены материалы исследований авторов по влиянию длительного применения м</w:t>
      </w:r>
      <w:r w:rsidRPr="00753388">
        <w:rPr>
          <w:sz w:val="20"/>
        </w:rPr>
        <w:t>и</w:t>
      </w:r>
      <w:r w:rsidRPr="00753388">
        <w:rPr>
          <w:sz w:val="20"/>
        </w:rPr>
        <w:t>неральных и органических (солома) удобрений, инокуляции семян биопрепаратом комплексного действия на биологич</w:t>
      </w:r>
      <w:r w:rsidRPr="00753388">
        <w:rPr>
          <w:sz w:val="20"/>
        </w:rPr>
        <w:t>е</w:t>
      </w:r>
      <w:r w:rsidRPr="00753388">
        <w:rPr>
          <w:sz w:val="20"/>
        </w:rPr>
        <w:t>ские и агрохимические свойства чернозема выщелоченного, микрофлору ризосферы ячменя и его продуктивность. М</w:t>
      </w:r>
      <w:r w:rsidRPr="00753388">
        <w:rPr>
          <w:sz w:val="20"/>
        </w:rPr>
        <w:t>о</w:t>
      </w:r>
      <w:r w:rsidRPr="00753388">
        <w:rPr>
          <w:sz w:val="20"/>
        </w:rPr>
        <w:t>нография предназначена для научных сотрудников, специалистов сельского хозяйства, преподавателей, аспирантов и студентов учебных заведений</w:t>
      </w:r>
    </w:p>
    <w:p w:rsidR="00257BEA" w:rsidRDefault="00BF22ED" w:rsidP="00257BEA">
      <w:pPr>
        <w:pStyle w:val="a8"/>
      </w:pPr>
      <w:hyperlink r:id="rId32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"/>
      </w:pPr>
      <w:bookmarkStart w:id="17" w:name="_Toc147344593"/>
      <w:r>
        <w:t>Земледелие</w:t>
      </w:r>
      <w:bookmarkEnd w:id="17"/>
    </w:p>
    <w:p w:rsidR="00257BEA" w:rsidRDefault="00257BEA" w:rsidP="00257BEA">
      <w:pPr>
        <w:pStyle w:val="11"/>
      </w:pPr>
      <w:r>
        <w:rPr>
          <w:b/>
        </w:rPr>
        <w:t>5. Шашкаров</w:t>
      </w:r>
      <w:r>
        <w:t xml:space="preserve"> Леонид Геннадьевич : [65 лет] : биобиблиографический указатель/ составитель: Л. Г. Шашкаров. ‒ Чебоксары: Чувашский ГАУ, 2023. ‒ 139 с.: ил.; 20 см. ‒ (Материалы к биобибли</w:t>
      </w:r>
      <w:r>
        <w:t>о</w:t>
      </w:r>
      <w:r>
        <w:t>графии ученых ФГБОУ ВО Чувашский ГАУ/ Министерство сельского хозяйства Российской Федер</w:t>
      </w:r>
      <w:r>
        <w:t>а</w:t>
      </w:r>
      <w:r>
        <w:t>ции, Чувашский государственный аграрный университет). (Шифр П1/Ш329 Ч/з10 / Г2023‒5586)</w:t>
      </w:r>
    </w:p>
    <w:p w:rsidR="00257BEA" w:rsidRDefault="00257BEA" w:rsidP="00257BEA">
      <w:pPr>
        <w:pStyle w:val="a8"/>
      </w:pPr>
      <w:r>
        <w:t>Экземпляры: всего: 1 ‒ Ч/з10(1)</w:t>
      </w:r>
    </w:p>
    <w:p w:rsidR="00257BEA" w:rsidRPr="00753388" w:rsidRDefault="00257BEA" w:rsidP="00257BEA">
      <w:pPr>
        <w:pStyle w:val="a8"/>
        <w:rPr>
          <w:sz w:val="20"/>
        </w:rPr>
      </w:pPr>
      <w:r w:rsidRPr="00753388">
        <w:rPr>
          <w:sz w:val="20"/>
        </w:rPr>
        <w:t>Аннотация: Выпуск посвящен известному чувашскому ученому в области аграрных наук, доктору сельскохозя</w:t>
      </w:r>
      <w:r w:rsidRPr="00753388">
        <w:rPr>
          <w:sz w:val="20"/>
        </w:rPr>
        <w:t>й</w:t>
      </w:r>
      <w:r w:rsidRPr="00753388">
        <w:rPr>
          <w:sz w:val="20"/>
        </w:rPr>
        <w:t>ственных наук, профессору кафедры земледелия, растениеводства, селекции и семеноводства ФГБОУ ВО Чувашский ГАУ, академик РАЕН Л. Г. Шашкаров. Указатель включает краткий очерк о профессоре, хронологический указатель его трудов, публикаций о нем, именной указатель. Для ученых-специалистов, аспирантов, магистров, студентов и тех, кто интересуется сельским хозяйством Чувашской Республики</w:t>
      </w:r>
    </w:p>
    <w:p w:rsidR="00257BEA" w:rsidRDefault="00BF22ED" w:rsidP="00257BEA">
      <w:pPr>
        <w:pStyle w:val="a8"/>
      </w:pPr>
      <w:hyperlink r:id="rId33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"/>
      </w:pPr>
      <w:bookmarkStart w:id="18" w:name="_Toc147344594"/>
      <w:r>
        <w:t>Агрохимия</w:t>
      </w:r>
      <w:bookmarkEnd w:id="18"/>
    </w:p>
    <w:p w:rsidR="00257BEA" w:rsidRDefault="00257BEA" w:rsidP="00257BEA">
      <w:pPr>
        <w:pStyle w:val="11"/>
      </w:pPr>
      <w:r>
        <w:rPr>
          <w:b/>
        </w:rPr>
        <w:t>6. Современные</w:t>
      </w:r>
      <w:r>
        <w:t xml:space="preserve"> проблемы агрохимии, агропочвоведения и агроэкологии : материалы 56-й Всероссийской научно-практической конференции с международным участием молодых ученых, специалистов-агрохимиков и экологов, посвященной 150-летию со дня рождения академика Ко</w:t>
      </w:r>
      <w:r>
        <w:t>н</w:t>
      </w:r>
      <w:r>
        <w:t>стантина Каэтановича Гедройца "Современные проблемы агрохимии, агропочвоведения и агроэк</w:t>
      </w:r>
      <w:r>
        <w:t>о</w:t>
      </w:r>
      <w:r>
        <w:t>логии" (28 ноября 2022 г.)/ под редакцией Завалина А. А. ‒ Москва: ВНИИА, 2023. ‒ 184 с.: цв. ил.; 21 см. ‒ Библиогр. в конце докл. (Шифр П/С568 Ч/з1 / Г2023‒6299)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3388" w:rsidRDefault="00257BEA" w:rsidP="00257BEA">
      <w:pPr>
        <w:pStyle w:val="a8"/>
        <w:rPr>
          <w:sz w:val="20"/>
        </w:rPr>
      </w:pPr>
      <w:r w:rsidRPr="00753388">
        <w:rPr>
          <w:sz w:val="20"/>
        </w:rPr>
        <w:t>Аннотация: В сборнике представлены результаты исследований научных сотрудников и специалистов в теоретич</w:t>
      </w:r>
      <w:r w:rsidRPr="00753388">
        <w:rPr>
          <w:sz w:val="20"/>
        </w:rPr>
        <w:t>е</w:t>
      </w:r>
      <w:r w:rsidRPr="00753388">
        <w:rPr>
          <w:sz w:val="20"/>
        </w:rPr>
        <w:t xml:space="preserve">ской и практической областях сельского хозяйства. Сборник предназначен для студентов бакалавриата, магистратуры, </w:t>
      </w:r>
      <w:r w:rsidRPr="00753388">
        <w:rPr>
          <w:sz w:val="20"/>
        </w:rPr>
        <w:lastRenderedPageBreak/>
        <w:t>аспирантов, преподавателей, научных работников, специалистов сельскохозяйственного производства. Ответственность за содержание публикаций несет авторский коллектив. Материалы публикуются в авторской редакции</w:t>
      </w:r>
    </w:p>
    <w:p w:rsidR="00257BEA" w:rsidRDefault="00BF22ED" w:rsidP="00257BEA">
      <w:pPr>
        <w:pStyle w:val="a8"/>
      </w:pPr>
      <w:hyperlink r:id="rId34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"/>
      </w:pPr>
      <w:bookmarkStart w:id="19" w:name="_Toc147344595"/>
      <w:r>
        <w:t>Растениеводство</w:t>
      </w:r>
      <w:bookmarkEnd w:id="19"/>
    </w:p>
    <w:p w:rsidR="00257BEA" w:rsidRDefault="00257BEA" w:rsidP="00257BEA">
      <w:pPr>
        <w:pStyle w:val="11"/>
      </w:pPr>
      <w:r>
        <w:rPr>
          <w:b/>
        </w:rPr>
        <w:t xml:space="preserve">7. Дагужиева З. Ш. </w:t>
      </w:r>
      <w:r>
        <w:t>Селекционно-биологическая оценка форм груши кавказской (Pyrus caucasica Fed.)/ Дагужиева З. Ш., Бандурко И. А.; Министерство науки и высшего образования РФ, Майкопский государственный технологический университет. ‒ Майкоп: Магарин О. Г., 2022. ‒ 167 с.: табл., ил., цв.ил.; 21 см. ‒ Библиогр.: с. 121‒142 (238 назв.). (Шифр П/Д141 Ч/з1 / Г2023‒6028)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3388" w:rsidRDefault="00257BEA" w:rsidP="00257BEA">
      <w:pPr>
        <w:pStyle w:val="a8"/>
        <w:rPr>
          <w:sz w:val="20"/>
        </w:rPr>
      </w:pPr>
      <w:r w:rsidRPr="00753388">
        <w:rPr>
          <w:sz w:val="20"/>
        </w:rPr>
        <w:t>Аннотация: В научном издании приведены данные о происхождении, распространении, морфолого-биологической характеристики и классификации груши кавказской. Исследованы особенности роста, продуктивность с учетом мощн</w:t>
      </w:r>
      <w:r w:rsidRPr="00753388">
        <w:rPr>
          <w:sz w:val="20"/>
        </w:rPr>
        <w:t>о</w:t>
      </w:r>
      <w:r w:rsidRPr="00753388">
        <w:rPr>
          <w:sz w:val="20"/>
        </w:rPr>
        <w:t>сти деревьев, прохождение фенологических фаз и их зависимость от температурного фактора, засухоустойчивость по показателям водного режима, морозоустойчивость с использованием искусственного промораживания и в естественных условиях, резистентность к наиболее вредоносным грибным болезням. Определены качественные характеристики пл</w:t>
      </w:r>
      <w:r w:rsidRPr="00753388">
        <w:rPr>
          <w:sz w:val="20"/>
        </w:rPr>
        <w:t>о</w:t>
      </w:r>
      <w:r w:rsidRPr="00753388">
        <w:rPr>
          <w:sz w:val="20"/>
        </w:rPr>
        <w:t>дов, семенная продуктивность. Оценены возможности использования различных форм для получения семенных подвоев. Использованы фотоматериалы З. Ш. Дагужиевой. Издание предназначено для обучающихся по направлениям подготовки 35.03.04. "Агрономия", 35.04.04 "Агрономия", аспирантов и специалистов сельскохозяйственного производства.</w:t>
      </w:r>
    </w:p>
    <w:p w:rsidR="00257BEA" w:rsidRDefault="00BF22ED" w:rsidP="00257BEA">
      <w:pPr>
        <w:pStyle w:val="a8"/>
      </w:pPr>
      <w:hyperlink r:id="rId35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11"/>
      </w:pPr>
      <w:r>
        <w:rPr>
          <w:b/>
        </w:rPr>
        <w:t xml:space="preserve">8. Ивенин А. В. </w:t>
      </w:r>
      <w:r>
        <w:t>Научно-практическое обоснование адаптации и оптимизации технологии во</w:t>
      </w:r>
      <w:r>
        <w:t>з</w:t>
      </w:r>
      <w:r>
        <w:t>делывания картофеля в Волго-Вятском регионе : учебное пособие/ А. В. Ивенин, В. В. Ивенин, А. П. Саков; под научной редакцией В. В. Ивенина. ‒ Нижний Новгород: Дятловы горы, 2022. ‒ 362 с.: табл.; 21 см. ‒ (Учебники для вузов. Специальная литература). ‒ Библиогр.: с. 249‒277 (297 назв.). (Шифр П/И251 Ч/з1 / Г2023‒5583)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3388" w:rsidRDefault="00257BEA" w:rsidP="00257BEA">
      <w:pPr>
        <w:pStyle w:val="a8"/>
        <w:rPr>
          <w:sz w:val="20"/>
        </w:rPr>
      </w:pPr>
      <w:r w:rsidRPr="00753388">
        <w:rPr>
          <w:sz w:val="20"/>
        </w:rPr>
        <w:t>Аннотация: В учебном пособии изложены научно-практические основы оптимизации и адаптации приемов воздел</w:t>
      </w:r>
      <w:r w:rsidRPr="00753388">
        <w:rPr>
          <w:sz w:val="20"/>
        </w:rPr>
        <w:t>ы</w:t>
      </w:r>
      <w:r w:rsidRPr="00753388">
        <w:rPr>
          <w:sz w:val="20"/>
        </w:rPr>
        <w:t>вания картофеля. Пособие предназначено для студентов агрономических специальностей, полезно для агрономов и рук</w:t>
      </w:r>
      <w:r w:rsidRPr="00753388">
        <w:rPr>
          <w:sz w:val="20"/>
        </w:rPr>
        <w:t>о</w:t>
      </w:r>
      <w:r w:rsidRPr="00753388">
        <w:rPr>
          <w:sz w:val="20"/>
        </w:rPr>
        <w:t>водителей хозяйств</w:t>
      </w:r>
    </w:p>
    <w:p w:rsidR="00257BEA" w:rsidRDefault="00BF22ED" w:rsidP="00257BEA">
      <w:pPr>
        <w:pStyle w:val="a8"/>
      </w:pPr>
      <w:hyperlink r:id="rId36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11"/>
      </w:pPr>
      <w:r>
        <w:rPr>
          <w:b/>
        </w:rPr>
        <w:t>9. Изучение</w:t>
      </w:r>
      <w:r>
        <w:t xml:space="preserve"> коллекции генетических ресурсов ягодных культур МОС ВИР : методические ук</w:t>
      </w:r>
      <w:r>
        <w:t>а</w:t>
      </w:r>
      <w:r>
        <w:t>зания/ Федеральный исследовательский центр-Всероссийский институт генетических ресурсов ра</w:t>
      </w:r>
      <w:r>
        <w:t>с</w:t>
      </w:r>
      <w:r>
        <w:t>тений имени Н. И. Вавилова, Майкопская опытная станция-Филиал ВИР; составители: Семенова Л. Г., Добренков Е. А. ‒ Майкоп: Магарин О. Г., 2022. ‒ 61 с.: табл.; 20 см. ‒ Библиогр.: с. 57. (Шифр П/И395 Ч/з1 / Г2023‒6126)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3388" w:rsidRDefault="00257BEA" w:rsidP="00257BEA">
      <w:pPr>
        <w:pStyle w:val="a8"/>
        <w:rPr>
          <w:sz w:val="20"/>
        </w:rPr>
      </w:pPr>
      <w:r w:rsidRPr="00753388">
        <w:rPr>
          <w:sz w:val="20"/>
        </w:rPr>
        <w:t>Аннотация: Приведены основные методики изучения образцов ягодных культур, поступающих в генетические ко</w:t>
      </w:r>
      <w:r w:rsidRPr="00753388">
        <w:rPr>
          <w:sz w:val="20"/>
        </w:rPr>
        <w:t>л</w:t>
      </w:r>
      <w:r w:rsidRPr="00753388">
        <w:rPr>
          <w:sz w:val="20"/>
        </w:rPr>
        <w:t>лекции Майкопской опытной станции филиала ВИР, с целью выделения источников ценных признаков для возделывания в южном регионе России и селекции. Указания рассчитаны на сотрудников, работающими с коллекциями ягодных кул</w:t>
      </w:r>
      <w:r w:rsidRPr="00753388">
        <w:rPr>
          <w:sz w:val="20"/>
        </w:rPr>
        <w:t>ь</w:t>
      </w:r>
      <w:r w:rsidRPr="00753388">
        <w:rPr>
          <w:sz w:val="20"/>
        </w:rPr>
        <w:t>тур станции, представляют интерес для бакалавров, магистрантов и аспирантов сельскохозяйственного направления. Р</w:t>
      </w:r>
      <w:r w:rsidRPr="00753388">
        <w:rPr>
          <w:sz w:val="20"/>
        </w:rPr>
        <w:t>а</w:t>
      </w:r>
      <w:r w:rsidRPr="00753388">
        <w:rPr>
          <w:sz w:val="20"/>
        </w:rPr>
        <w:t>бота выполнена в рамках государственного задания ВИР по теме "Коллекции вегетативно размножаемых культур и их диких родичей ВИР ‒ изучение и рациональное использование" (0662‒2021‒0004)</w:t>
      </w:r>
    </w:p>
    <w:p w:rsidR="00257BEA" w:rsidRDefault="00BF22ED" w:rsidP="00257BEA">
      <w:pPr>
        <w:pStyle w:val="a8"/>
      </w:pPr>
      <w:hyperlink r:id="rId37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10. Корн, Е</w:t>
      </w:r>
      <w:r w:rsidR="00753388">
        <w:rPr>
          <w:rFonts w:asciiTheme="minorHAnsi" w:hAnsiTheme="minorHAnsi"/>
          <w:b/>
        </w:rPr>
        <w:t>.</w:t>
      </w:r>
      <w:r>
        <w:t xml:space="preserve"> Средневековый огород, или Давайте снова будем выращивать и вернем на кухню давно забытые овощи, травы и прочие культурные растения : [12+]/ Евгений Корн. ‒ село Никол</w:t>
      </w:r>
      <w:r>
        <w:t>ь</w:t>
      </w:r>
      <w:r>
        <w:t>ское, Тверская область : Юнга</w:t>
      </w:r>
    </w:p>
    <w:p w:rsidR="00257BEA" w:rsidRDefault="00257BEA" w:rsidP="00257BEA">
      <w:pPr>
        <w:pStyle w:val="a8"/>
      </w:pPr>
      <w:r>
        <w:t>Кн. 1</w:t>
      </w:r>
      <w:r w:rsidR="00753388">
        <w:rPr>
          <w:rFonts w:asciiTheme="minorHAnsi" w:hAnsiTheme="minorHAnsi"/>
        </w:rPr>
        <w:t xml:space="preserve">. </w:t>
      </w:r>
      <w:r>
        <w:t>Корн Е. ~/ Е.Корн. ‒ 2023. ‒ 157, [2] с.: цв. ил. ‒ Библиогр.: с. 154‒155. (Шифр 42.3/К670 аб / упр2023)</w:t>
      </w:r>
    </w:p>
    <w:p w:rsidR="00257BEA" w:rsidRDefault="00257BEA" w:rsidP="00257BEA">
      <w:pPr>
        <w:pStyle w:val="a8"/>
      </w:pPr>
      <w:r>
        <w:t>Экземпляры: всего: 1 ‒ аб(1)</w:t>
      </w:r>
    </w:p>
    <w:p w:rsidR="00257BEA" w:rsidRPr="00753388" w:rsidRDefault="00257BEA" w:rsidP="00257BEA">
      <w:pPr>
        <w:pStyle w:val="a8"/>
        <w:rPr>
          <w:sz w:val="20"/>
        </w:rPr>
      </w:pPr>
      <w:r w:rsidRPr="00753388">
        <w:rPr>
          <w:sz w:val="20"/>
        </w:rPr>
        <w:t>Аннотация: Накройте стол скатертью, зажгите свечи и приготовьте трапезу в Средневековом стиле! Пусть вино льё</w:t>
      </w:r>
      <w:r w:rsidRPr="00753388">
        <w:rPr>
          <w:sz w:val="20"/>
        </w:rPr>
        <w:t>т</w:t>
      </w:r>
      <w:r w:rsidRPr="00753388">
        <w:rPr>
          <w:sz w:val="20"/>
        </w:rPr>
        <w:t>ся в бокалы, свежий душистый хлеб с хрустящей коркой нарежут ломтями, а гостям подадут блюда из того времени, к</w:t>
      </w:r>
      <w:r w:rsidRPr="00753388">
        <w:rPr>
          <w:sz w:val="20"/>
        </w:rPr>
        <w:t>о</w:t>
      </w:r>
      <w:r w:rsidRPr="00753388">
        <w:rPr>
          <w:sz w:val="20"/>
        </w:rPr>
        <w:t>гда не было ни картошки, ни помидоров. И будут долгие и неспешные беседы за вашим столом, и сами собой возникнут "воспоминания" о том далеком и славном времени. Ибо не исчезло оно бесследно, но сохранилось в книгах, иллюстр</w:t>
      </w:r>
      <w:r w:rsidRPr="00753388">
        <w:rPr>
          <w:sz w:val="20"/>
        </w:rPr>
        <w:t>а</w:t>
      </w:r>
      <w:r w:rsidRPr="00753388">
        <w:rPr>
          <w:sz w:val="20"/>
        </w:rPr>
        <w:t>циях, песнях трубадуров и настенных росписях в старинных замках</w:t>
      </w:r>
    </w:p>
    <w:p w:rsidR="00257BEA" w:rsidRDefault="00BF22ED" w:rsidP="00257BEA">
      <w:pPr>
        <w:pStyle w:val="a8"/>
      </w:pPr>
      <w:hyperlink r:id="rId38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11. Культура</w:t>
      </w:r>
      <w:r>
        <w:t xml:space="preserve"> соя в адаптивно-ландшафтном земледелии Кабардино-Балкарии/ Тарчоков Х. Ш., Чочаев М. М., Бжинаев Ф. Х. [и др.]; Институт сельского хозяйства-филиал Федерального научного центра "Кабардино-Балкарский научный центр Российской академии наук". ‒ Нальчик: Принт Центр, 2022. ‒ 78 с.: ил.; 21 см. ‒ Библиогр.: с. 76‒78 (22 назв.). (Шифр П/К906 Ч/з1 / Г2023‒6300)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3388" w:rsidRDefault="00257BEA" w:rsidP="00257BEA">
      <w:pPr>
        <w:pStyle w:val="a8"/>
        <w:rPr>
          <w:sz w:val="20"/>
        </w:rPr>
      </w:pPr>
      <w:r w:rsidRPr="00753388">
        <w:rPr>
          <w:sz w:val="20"/>
        </w:rPr>
        <w:t>Аннотация: В предлагаемой работе на основании результатов многолетних исследований ИСХ КБНЦ РАН, широкой производственной проверки научных достижений и передового опыта, анализируется современное состояние и перспе</w:t>
      </w:r>
      <w:r w:rsidRPr="00753388">
        <w:rPr>
          <w:sz w:val="20"/>
        </w:rPr>
        <w:t>к</w:t>
      </w:r>
      <w:r w:rsidRPr="00753388">
        <w:rPr>
          <w:sz w:val="20"/>
        </w:rPr>
        <w:t>тивы развития производства зерна сои, рассматриваются вопросы повышения продуктивности различных перспекти</w:t>
      </w:r>
      <w:r w:rsidRPr="00753388">
        <w:rPr>
          <w:sz w:val="20"/>
        </w:rPr>
        <w:t>в</w:t>
      </w:r>
      <w:r w:rsidRPr="00753388">
        <w:rPr>
          <w:sz w:val="20"/>
        </w:rPr>
        <w:lastRenderedPageBreak/>
        <w:t>ных сортов применительно к адаптивно-ландшафтным условиям трех основных природно-климатических зон Кабард</w:t>
      </w:r>
      <w:r w:rsidRPr="00753388">
        <w:rPr>
          <w:sz w:val="20"/>
        </w:rPr>
        <w:t>и</w:t>
      </w:r>
      <w:r w:rsidRPr="00753388">
        <w:rPr>
          <w:sz w:val="20"/>
        </w:rPr>
        <w:t>но-Балкарии. Приведены мероприятия по использованию элементов питания, борьбе с сорняками на посевах, освещены вопросы эффективного использования культуры в кормопроизводстве и севооборотах полевого земледелия республики</w:t>
      </w:r>
    </w:p>
    <w:p w:rsidR="00257BEA" w:rsidRDefault="00BF22ED" w:rsidP="00257BEA">
      <w:pPr>
        <w:pStyle w:val="a8"/>
      </w:pPr>
      <w:hyperlink r:id="rId39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12. Кушхабиев А. З. </w:t>
      </w:r>
      <w:r>
        <w:t>Особенности возделывания сои в Кабардино-Балкарии/ [А. З. Кушхабиев, А. И. Сарбашева, Р. А. Гажева]; Институт сельского хозяйства-филиал Федерального научного це</w:t>
      </w:r>
      <w:r>
        <w:t>н</w:t>
      </w:r>
      <w:r>
        <w:t>тра "Кабардино-Балкарский научный центр Российской академии наук". ‒ Нальчик: Принт Центр, 2022. ‒ 127 с.: ил.; 21 см. ‒ Библиогр.: с. 124‒126 (33 назв.). (Шифр П/К966 Ч/з1 / Г2023‒6298)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3388" w:rsidRDefault="00257BEA" w:rsidP="00257BEA">
      <w:pPr>
        <w:pStyle w:val="a8"/>
        <w:rPr>
          <w:sz w:val="20"/>
        </w:rPr>
      </w:pPr>
      <w:r w:rsidRPr="00753388">
        <w:rPr>
          <w:sz w:val="20"/>
        </w:rPr>
        <w:t>Аннотация: Книга предназначена для ученых научно-исследовательских институтов, преподавателей, аспирантов, студентов вузов и колледжей сельскохозяйственного профиля, а также для широкого круга работников агропромышле</w:t>
      </w:r>
      <w:r w:rsidRPr="00753388">
        <w:rPr>
          <w:sz w:val="20"/>
        </w:rPr>
        <w:t>н</w:t>
      </w:r>
      <w:r w:rsidRPr="00753388">
        <w:rPr>
          <w:sz w:val="20"/>
        </w:rPr>
        <w:t>ного комплекса</w:t>
      </w:r>
    </w:p>
    <w:p w:rsidR="00257BEA" w:rsidRDefault="00BF22ED" w:rsidP="00257BEA">
      <w:pPr>
        <w:pStyle w:val="a8"/>
      </w:pPr>
      <w:hyperlink r:id="rId40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13. Мамсиров Н. И. </w:t>
      </w:r>
      <w:r>
        <w:t>Оптимизация элементов технологии возделывания перспективных сортов сои/ Н. И. Мамсиров, Ю. А. Чумаченко, М. М. Оразкулыев; Министерство науки и высшего образ</w:t>
      </w:r>
      <w:r>
        <w:t>о</w:t>
      </w:r>
      <w:r>
        <w:t>вания РФ, Майкопский государственный технологический университет. ‒ Майкоп: Магарин О. Г., 2022. ‒ 93 с.: цв. ил.; 21 см. ‒ Библиогр.: с. 84‒88 (62 назв.). (Шифр П/М226 Ч/з1 / Г2023‒5880)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3388" w:rsidRDefault="00257BEA" w:rsidP="00257BEA">
      <w:pPr>
        <w:pStyle w:val="a8"/>
        <w:rPr>
          <w:sz w:val="20"/>
        </w:rPr>
      </w:pPr>
      <w:r w:rsidRPr="00753388">
        <w:rPr>
          <w:sz w:val="20"/>
        </w:rPr>
        <w:t>Аннотация: Научное издание посвящено изучению особенностей формирования урожая сои раннеспелых перспе</w:t>
      </w:r>
      <w:r w:rsidRPr="00753388">
        <w:rPr>
          <w:sz w:val="20"/>
        </w:rPr>
        <w:t>к</w:t>
      </w:r>
      <w:r w:rsidRPr="00753388">
        <w:rPr>
          <w:sz w:val="20"/>
        </w:rPr>
        <w:t>тивных сортов "Вилана", "Лира" и "Чара" в зависимости от норм высева и способов посева, применения регуляторов роста растений в условиях предгорной зоны Республики Адыгея. Авторами изучены особенности роста и развития ра</w:t>
      </w:r>
      <w:r w:rsidRPr="00753388">
        <w:rPr>
          <w:sz w:val="20"/>
        </w:rPr>
        <w:t>н</w:t>
      </w:r>
      <w:r w:rsidRPr="00753388">
        <w:rPr>
          <w:sz w:val="20"/>
        </w:rPr>
        <w:t>неспелых сортов сои в условиях опыта и установлена оптимальная норма высева и оптимальный способ посева. В ходе исследования определено влияние регуляторов роста растений на развитие и продуктивность сортов сои. Прослежена динамика потребления азота посевами сои и его вынос на единицу урожая. Определено содержание сырого протеина и жира в семенах скороспелых сортов сои и сбор их с урожаем. Рассчитаны показатели экономической эффективности возделывания раннеспелых сортов сои в конкретных экологических условиях. Издание предназначено для обучающихся по направлениям подготовки 35.03.04. "Агрономия", 35.04.04 "Агрономия", аспирантов и специалистов сельскохозя</w:t>
      </w:r>
      <w:r w:rsidRPr="00753388">
        <w:rPr>
          <w:sz w:val="20"/>
        </w:rPr>
        <w:t>й</w:t>
      </w:r>
      <w:r w:rsidRPr="00753388">
        <w:rPr>
          <w:sz w:val="20"/>
        </w:rPr>
        <w:t>ственного производства.</w:t>
      </w:r>
    </w:p>
    <w:p w:rsidR="00257BEA" w:rsidRDefault="00BF22ED" w:rsidP="00257BEA">
      <w:pPr>
        <w:pStyle w:val="a8"/>
      </w:pPr>
      <w:hyperlink r:id="rId41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14. Никитин А. Л. </w:t>
      </w:r>
      <w:r>
        <w:t>Хранение плодовой продукции в контролируемой атмосфере: время, страны, события, люди =Storage of fruit products in a controlled atmosphere: time, countries, events, people/ А. Л. Никитин; Министерство науки и высшего образования Российской Федерации, Всероссийский нау</w:t>
      </w:r>
      <w:r>
        <w:t>ч</w:t>
      </w:r>
      <w:r>
        <w:t>но-исследовательский институт селекции плодовых культур. ‒ Орел: Издательство ВНИИСПК, 2022. ‒ 279 с.: ил.; 21 см. ‒ Библиогр.: с. 246‒268 (307 назв.). (Шифр Л9/Н624 Ч/з1 / Г2023‒5441)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3388" w:rsidRDefault="00257BEA" w:rsidP="00257BEA">
      <w:pPr>
        <w:pStyle w:val="a8"/>
        <w:rPr>
          <w:sz w:val="20"/>
        </w:rPr>
      </w:pPr>
      <w:r w:rsidRPr="00753388">
        <w:rPr>
          <w:sz w:val="20"/>
        </w:rPr>
        <w:t>Аннотация: Плоды яблони играют значительную роль в питании человека. Важно сохранить содержащиеся в них п</w:t>
      </w:r>
      <w:r w:rsidRPr="00753388">
        <w:rPr>
          <w:sz w:val="20"/>
        </w:rPr>
        <w:t>и</w:t>
      </w:r>
      <w:r w:rsidRPr="00753388">
        <w:rPr>
          <w:sz w:val="20"/>
        </w:rPr>
        <w:t>тательные вещества после снятия с материнского растения как можно дольше. Это во многом зависит от способов и те</w:t>
      </w:r>
      <w:r w:rsidRPr="00753388">
        <w:rPr>
          <w:sz w:val="20"/>
        </w:rPr>
        <w:t>х</w:t>
      </w:r>
      <w:r w:rsidRPr="00753388">
        <w:rPr>
          <w:sz w:val="20"/>
        </w:rPr>
        <w:t>нологий хранения собранного урожая. Помимо температуры и относительной влажности воздуха в холодильной камере огромную роль в сохранении качества живых плодов, продолжающих дышать и после уборки из сада, играет определе</w:t>
      </w:r>
      <w:r w:rsidRPr="00753388">
        <w:rPr>
          <w:sz w:val="20"/>
        </w:rPr>
        <w:t>н</w:t>
      </w:r>
      <w:r w:rsidRPr="00753388">
        <w:rPr>
          <w:sz w:val="20"/>
        </w:rPr>
        <w:t>ный состав окружающей газовой атмосферы и его контроль. Чем выше в плодах интенсивность дыхания, тем короче продолжительность их хранения и наоборот</w:t>
      </w:r>
    </w:p>
    <w:p w:rsidR="00257BEA" w:rsidRDefault="00BF22ED" w:rsidP="00257BEA">
      <w:pPr>
        <w:pStyle w:val="a8"/>
      </w:pPr>
      <w:hyperlink r:id="rId42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15. Рекомендации</w:t>
      </w:r>
      <w:r>
        <w:t xml:space="preserve"> по возделыванию проса посевного в Кабардино-Балкарии : методические р</w:t>
      </w:r>
      <w:r>
        <w:t>е</w:t>
      </w:r>
      <w:r>
        <w:t>комендации/ Министерство науки и высшего образования Российской Федерации, Министерство сельского хозяйства Кабардино-Балкарской Республики, Институт сельского хозяйства-филиал Ф</w:t>
      </w:r>
      <w:r>
        <w:t>е</w:t>
      </w:r>
      <w:r>
        <w:t>дерального научного центра "Кабардино-Балкарский научный центр Российской академии наук"; подготовили: Сокурова Л. Х., Хамокова И. М. ‒ Нальчик: Принт Центр, 2022. ‒ 78 с.; 21 см. ‒ Би</w:t>
      </w:r>
      <w:r>
        <w:t>б</w:t>
      </w:r>
      <w:r>
        <w:t>лиогр.: с. 77‒78 (11 назв.). (Шифр П/Р362 Ч/з1 / Г2023‒6303)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Рекомендации основаны на использовании данных многолетних исследований, проведенных в Институте сельского хозяйства КБНЦ РАН экспериментальных данных, полученных в других регионах России, а также работ зар</w:t>
      </w:r>
      <w:r w:rsidRPr="00C95A6C">
        <w:rPr>
          <w:sz w:val="20"/>
        </w:rPr>
        <w:t>у</w:t>
      </w:r>
      <w:r w:rsidRPr="00C95A6C">
        <w:rPr>
          <w:sz w:val="20"/>
        </w:rPr>
        <w:t>бежных авторов по возделыванию проса посевного. В рекомендациях представлен материал, характеризующий биолог</w:t>
      </w:r>
      <w:r w:rsidRPr="00C95A6C">
        <w:rPr>
          <w:sz w:val="20"/>
        </w:rPr>
        <w:t>и</w:t>
      </w:r>
      <w:r w:rsidRPr="00C95A6C">
        <w:rPr>
          <w:sz w:val="20"/>
        </w:rPr>
        <w:t>ческие особенности культуры просо, урожайность, пищевые и кормовые достоинства, допущенные к использованию и новые сорта, наиболее адаптированные к почвенно-климатическим условиям КБР, технология возделывания, особенн</w:t>
      </w:r>
      <w:r w:rsidRPr="00C95A6C">
        <w:rPr>
          <w:sz w:val="20"/>
        </w:rPr>
        <w:t>о</w:t>
      </w:r>
      <w:r w:rsidRPr="00C95A6C">
        <w:rPr>
          <w:sz w:val="20"/>
        </w:rPr>
        <w:t>сти семеноводства. Рекомендации предназначены для сельхозпроизводителей различных форм собственности, занима</w:t>
      </w:r>
      <w:r w:rsidRPr="00C95A6C">
        <w:rPr>
          <w:sz w:val="20"/>
        </w:rPr>
        <w:t>ю</w:t>
      </w:r>
      <w:r w:rsidRPr="00C95A6C">
        <w:rPr>
          <w:sz w:val="20"/>
        </w:rPr>
        <w:t>щихся производством проса, научных сотрудников, аспирантов, студентов сельскохозяйственных учебных заведений</w:t>
      </w:r>
    </w:p>
    <w:p w:rsidR="00257BEA" w:rsidRDefault="00BF22ED" w:rsidP="00257BEA">
      <w:pPr>
        <w:pStyle w:val="a8"/>
      </w:pPr>
      <w:hyperlink r:id="rId43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16. Реконструкция</w:t>
      </w:r>
      <w:r>
        <w:t xml:space="preserve"> и создание озелененных и благоустроенных ландшафтов на территории ГО "г. Якутск" : (научно-методическое пособие)/ [Андреева Н. В., Владимирова С. А., Гаврильева Н. К. и др.]; Министерство сельского хозяйства Российской Федерации, Арктический государственный а</w:t>
      </w:r>
      <w:r>
        <w:t>г</w:t>
      </w:r>
      <w:r>
        <w:t>ротехнологический университет. ‒ Якутск: Дом печати, 2022. ‒ 157, [2] с.: ил., цв.ил.; 21 см. ‒ Би</w:t>
      </w:r>
      <w:r>
        <w:t>б</w:t>
      </w:r>
      <w:r>
        <w:t>лиогр. в конце гл. (Шифр П/Р363 Ч/з1 / Г2023‒5879)</w:t>
      </w:r>
    </w:p>
    <w:p w:rsidR="00257BEA" w:rsidRDefault="00257BEA" w:rsidP="00257BEA">
      <w:pPr>
        <w:pStyle w:val="a8"/>
      </w:pPr>
      <w:r>
        <w:lastRenderedPageBreak/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В научном методическом пособии изложены основы проектирования новых и реконструкции имеющихся объектов озеленения в соответствии с существующими нормами и правилами. Пособие предназначено для студентов высших учебных заведений, специалистов организаций, предприятий, занимающихся вопросами озеленения</w:t>
      </w:r>
    </w:p>
    <w:p w:rsidR="00257BEA" w:rsidRDefault="00BF22ED" w:rsidP="00257BEA">
      <w:pPr>
        <w:pStyle w:val="a8"/>
      </w:pPr>
      <w:hyperlink r:id="rId44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17. Скоблицов А. Ю. </w:t>
      </w:r>
      <w:r>
        <w:t>Выращивание грибов. Мини-бизнес с нуля. Сможет каждый! : [12+]/ Скоблицов А. Ю. ‒ Москва: АСТ; Москва: Кладезь, 2023. ‒ 125, [2] с.; 21 см. ‒ (Мое хозя</w:t>
      </w:r>
      <w:r>
        <w:t>й</w:t>
      </w:r>
      <w:r>
        <w:t>ство). (Шифр 42.37/С440 аб / упр2023)</w:t>
      </w:r>
    </w:p>
    <w:p w:rsidR="00257BEA" w:rsidRDefault="00257BEA" w:rsidP="00257BEA">
      <w:pPr>
        <w:pStyle w:val="a8"/>
      </w:pPr>
      <w:r>
        <w:t>Экземпляры: всего: 1 ‒ аб(1)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Шампиньоны ‒ самые популярные съедобные грибы и их можно легко вырастить самостоятельно! С этой книгой вы сможете начать выращивать грибы в качестве хобби или превратить это в бизнес. Автор поделится собстве</w:t>
      </w:r>
      <w:r w:rsidRPr="00C95A6C">
        <w:rPr>
          <w:sz w:val="20"/>
        </w:rPr>
        <w:t>н</w:t>
      </w:r>
      <w:r w:rsidRPr="00C95A6C">
        <w:rPr>
          <w:sz w:val="20"/>
        </w:rPr>
        <w:t>ным опытом и расскажет о всех тонкостях технологического процесса выращивания. Следуя этому ясному руководству, вы пройдете весь путь от подготовки помещения к появлению первых грибочков и до реализации урожая шампиньонов. Вы будете приятно удивлены, узнав, насколько это простое, увлекательное и прибыльное занятие</w:t>
      </w:r>
    </w:p>
    <w:p w:rsidR="00257BEA" w:rsidRDefault="00BF22ED" w:rsidP="00257BEA">
      <w:pPr>
        <w:pStyle w:val="a8"/>
      </w:pPr>
      <w:hyperlink r:id="rId45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18. Эколого-физиологические аспекты формирования агро- и биоценозов", всероссийская студенческая научно-практическая конференция, посвященная памяти М. Н. Кондратьева (2022; Москва)</w:t>
      </w:r>
      <w:r>
        <w:t>. Сборник трудов, приуроченных к Всероссийской студенческой научно-практической конференции "Эколого-физиологические аспекты формирования агро- и биоценозов", посвященной памяти М. Н. Кондратьева. ‒ Москва: Мегаполис, 2022. ‒ 250 с.: ил.; 21 см. ‒ Библиогр. в конце докл. (Шифр П/Э400 Ч/з1 / Г2023‒6305)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В сборник вошли статьи, основанные на материалах докладов студентов ФГБОУ ВО РГАУ-МСХА им</w:t>
      </w:r>
      <w:r w:rsidRPr="00C95A6C">
        <w:rPr>
          <w:sz w:val="20"/>
        </w:rPr>
        <w:t>е</w:t>
      </w:r>
      <w:r w:rsidRPr="00C95A6C">
        <w:rPr>
          <w:sz w:val="20"/>
        </w:rPr>
        <w:t>ни К. А. Тимирязева, других вузов и научно-исследовательских учреждений в рамках Всероссийской студенческой нау</w:t>
      </w:r>
      <w:r w:rsidRPr="00C95A6C">
        <w:rPr>
          <w:sz w:val="20"/>
        </w:rPr>
        <w:t>ч</w:t>
      </w:r>
      <w:r w:rsidRPr="00C95A6C">
        <w:rPr>
          <w:sz w:val="20"/>
        </w:rPr>
        <w:t>но-практической конференции "Эколого-физиологические аспекты формирования агро- и биоценозов", посвященной памяти профессора М. Н. Кондратьева. В сборнике представлены материалы по актуальным проблемам физиологии ра</w:t>
      </w:r>
      <w:r w:rsidRPr="00C95A6C">
        <w:rPr>
          <w:sz w:val="20"/>
        </w:rPr>
        <w:t>с</w:t>
      </w:r>
      <w:r w:rsidRPr="00C95A6C">
        <w:rPr>
          <w:sz w:val="20"/>
        </w:rPr>
        <w:t>тений. Сборник предназначен для студентов бакалавриата, магистратуры, аспирантов, преподавателей, научных работн</w:t>
      </w:r>
      <w:r w:rsidRPr="00C95A6C">
        <w:rPr>
          <w:sz w:val="20"/>
        </w:rPr>
        <w:t>и</w:t>
      </w:r>
      <w:r w:rsidRPr="00C95A6C">
        <w:rPr>
          <w:sz w:val="20"/>
        </w:rPr>
        <w:t>ков, специалистов сельскохозяйственного производства</w:t>
      </w:r>
    </w:p>
    <w:p w:rsidR="00257BEA" w:rsidRDefault="00BF22ED" w:rsidP="00257BEA">
      <w:pPr>
        <w:pStyle w:val="a8"/>
      </w:pPr>
      <w:hyperlink r:id="rId46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19. Iris ‒ 2022", международный симпозиум по роду Ирис (4; 2022; Москва)</w:t>
      </w:r>
      <w:r>
        <w:t>. Материалы IV Московского международного симпозиума по роду Ирис "Iris-2022", посвященного памяти В. С. Н</w:t>
      </w:r>
      <w:r>
        <w:t>о</w:t>
      </w:r>
      <w:r>
        <w:t>викова (1940‒2016) и С. Н. Локтева (1954‒2017), Москва, Ботанический сад биологического факул</w:t>
      </w:r>
      <w:r>
        <w:t>ь</w:t>
      </w:r>
      <w:r>
        <w:t>тета МГУ, 14‒17 июня 2022 г. =Proceedings of the III Moscow International symposium "Iris-2022", dedicated to the memory of V. S. Novikov (1940‒2016) and S. N. Loktev (1954‒2017)/ ответственный редактор В. В. Чуб. ‒ Москва: Издательство Московского университета, 2023. ‒ 243, [1] с.: ил.; 21 см. ‒ Рез. докл. англ. ‒ Библиогр. в конце докл. (Шифр П/I.840 Ч/з1 / Г2023‒5515)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В сборник вошли материалы докладов, представленных на IV Московском международном симпозиуме по роду Ирис "Iris-2022", организованном в Ботаническом саду биологического факультета МГУ 14‒17 июня 2022 г. Р</w:t>
      </w:r>
      <w:r w:rsidRPr="00C95A6C">
        <w:rPr>
          <w:sz w:val="20"/>
        </w:rPr>
        <w:t>а</w:t>
      </w:r>
      <w:r w:rsidRPr="00C95A6C">
        <w:rPr>
          <w:sz w:val="20"/>
        </w:rPr>
        <w:t>боты сгруппированы по следующим разделам: "Материалы пленарных заседаний"; "Вспоминая В. С. Новикова и С. Н. Локтева ‒ организаторов проведения Симпозиума по роду Ирис"; "Систематика, вопросы охраны и изучения видов рода Iris L."; "Интродукция и акклиматизация разных групп ирисов"; "Вопросы коллекционирования и экспонирования ир</w:t>
      </w:r>
      <w:r w:rsidRPr="00C95A6C">
        <w:rPr>
          <w:sz w:val="20"/>
        </w:rPr>
        <w:t>и</w:t>
      </w:r>
      <w:r w:rsidRPr="00C95A6C">
        <w:rPr>
          <w:sz w:val="20"/>
        </w:rPr>
        <w:t>сов". Среди авторов ‒ ученые России, Беларуси, Казахстана, Узбекистана, Финляндии. Для ботаников, занимающихся проблемами систематики, морфологии, охраны растений и интродукции представителей рода Ирис, магистров и асп</w:t>
      </w:r>
      <w:r w:rsidRPr="00C95A6C">
        <w:rPr>
          <w:sz w:val="20"/>
        </w:rPr>
        <w:t>и</w:t>
      </w:r>
      <w:r w:rsidRPr="00C95A6C">
        <w:rPr>
          <w:sz w:val="20"/>
        </w:rPr>
        <w:t>рантов по специальностям "Биология" и "Ботаника"</w:t>
      </w:r>
    </w:p>
    <w:p w:rsidR="00257BEA" w:rsidRDefault="00BF22ED" w:rsidP="00257BEA">
      <w:pPr>
        <w:pStyle w:val="a8"/>
      </w:pPr>
      <w:hyperlink r:id="rId47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"/>
      </w:pPr>
      <w:bookmarkStart w:id="20" w:name="_Toc147344596"/>
      <w:r>
        <w:t>Защита растений</w:t>
      </w:r>
      <w:bookmarkEnd w:id="20"/>
    </w:p>
    <w:p w:rsidR="00257BEA" w:rsidRDefault="00257BEA" w:rsidP="00257BEA">
      <w:pPr>
        <w:pStyle w:val="21"/>
      </w:pPr>
      <w:r>
        <w:rPr>
          <w:b/>
        </w:rPr>
        <w:t>20. Вредители</w:t>
      </w:r>
      <w:r>
        <w:t xml:space="preserve"> и болезни винограда/ Алейникова Н. В., Радионовская Я. Э., Юрченко Е. Г. [и др.]. ‒ Москва: Буки Веди, 2023. ‒ 84 с.: цв. ил.; 21 см. ‒ (Полевая академия). ‒ Загл. обл.: Вин</w:t>
      </w:r>
      <w:r>
        <w:t>о</w:t>
      </w:r>
      <w:r>
        <w:t>град. ‒ Библиогр.: с. 83‒84 (35 назв.). (Шифр П/В814 Ч/з1 / Г2023‒5574)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В книге рассмотрены основные, наиболее экономически значимые виды болезней и вредителей виногр</w:t>
      </w:r>
      <w:r w:rsidRPr="00C95A6C">
        <w:rPr>
          <w:sz w:val="20"/>
        </w:rPr>
        <w:t>а</w:t>
      </w:r>
      <w:r w:rsidRPr="00C95A6C">
        <w:rPr>
          <w:sz w:val="20"/>
        </w:rPr>
        <w:t>да, их биология, экология и динамика численности, показан цикл развития и даны основные принципы построения з</w:t>
      </w:r>
      <w:r w:rsidRPr="00C95A6C">
        <w:rPr>
          <w:sz w:val="20"/>
        </w:rPr>
        <w:t>а</w:t>
      </w:r>
      <w:r w:rsidRPr="00C95A6C">
        <w:rPr>
          <w:sz w:val="20"/>
        </w:rPr>
        <w:t>щиты. Предназначено для специалистов в области сельского хозяйства.</w:t>
      </w:r>
    </w:p>
    <w:p w:rsidR="00257BEA" w:rsidRDefault="00BF22ED" w:rsidP="00257BEA">
      <w:pPr>
        <w:pStyle w:val="a8"/>
      </w:pPr>
      <w:hyperlink r:id="rId48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21. Феоктистова Н. А. </w:t>
      </w:r>
      <w:r>
        <w:t>Идентификация фитопатогенных грибов методом полимеразной цепной реакции/ Феоктистова Н. А., Сульдина Е. В., Богданов И. И.; Министерство сельского хозяйства Ро</w:t>
      </w:r>
      <w:r>
        <w:t>с</w:t>
      </w:r>
      <w:r>
        <w:t>сийской Федерации, Ульяновский ГАУ. ‒ Ульяновск: Ульяновский ГАУ, 2022. ‒ 163 с.: цв. ил.; 21 см. ‒ Библиогр.: с. 143‒163 (182 назв.). (Шифр П/Ф425 Ч/з1 / Г2023‒6047)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lastRenderedPageBreak/>
        <w:t>Аннотация: B монографии представлены результаты научных исследований сотрудников кафедры микробиологии, вирусологии, эпизоотологии и ветеринарно-санитарной экспертизы ФГБОУ ВО Ульяновский ГАУ, выполненных согла</w:t>
      </w:r>
      <w:r w:rsidRPr="00C95A6C">
        <w:rPr>
          <w:sz w:val="20"/>
        </w:rPr>
        <w:t>с</w:t>
      </w:r>
      <w:r w:rsidRPr="00C95A6C">
        <w:rPr>
          <w:sz w:val="20"/>
        </w:rPr>
        <w:t>но тематическому плану-заданию Министерства сельского хозяйства Российской Федерации, регистрационный номер ЕГИСУ НИОКТР 122030200367‒8. Монография содержит краткий обзор литературных данных по проблеме исследов</w:t>
      </w:r>
      <w:r w:rsidRPr="00C95A6C">
        <w:rPr>
          <w:sz w:val="20"/>
        </w:rPr>
        <w:t>а</w:t>
      </w:r>
      <w:r w:rsidRPr="00C95A6C">
        <w:rPr>
          <w:sz w:val="20"/>
        </w:rPr>
        <w:t>ния и отражает методологию и основные результаты по разработке тест-систем для идентификации возбудителей забол</w:t>
      </w:r>
      <w:r w:rsidRPr="00C95A6C">
        <w:rPr>
          <w:sz w:val="20"/>
        </w:rPr>
        <w:t>е</w:t>
      </w:r>
      <w:r w:rsidRPr="00C95A6C">
        <w:rPr>
          <w:sz w:val="20"/>
        </w:rPr>
        <w:t>ваний растений, вызванных фитопатогенными грибами Aspergillus flavus, Fusarium oxysporum, Helminthosporium solani, Penicillium expansum, на основе метода ПЦР (полимеразной цепной реакции) в режиме "реального времени" и ее апроб</w:t>
      </w:r>
      <w:r w:rsidRPr="00C95A6C">
        <w:rPr>
          <w:sz w:val="20"/>
        </w:rPr>
        <w:t>а</w:t>
      </w:r>
      <w:r w:rsidRPr="00C95A6C">
        <w:rPr>
          <w:sz w:val="20"/>
        </w:rPr>
        <w:t>ции</w:t>
      </w:r>
    </w:p>
    <w:p w:rsidR="00257BEA" w:rsidRDefault="00BF22ED" w:rsidP="00257BEA">
      <w:pPr>
        <w:pStyle w:val="a8"/>
      </w:pPr>
      <w:hyperlink r:id="rId49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"/>
      </w:pPr>
      <w:bookmarkStart w:id="21" w:name="_Toc147344597"/>
      <w:r>
        <w:t>Животноводство</w:t>
      </w:r>
      <w:bookmarkEnd w:id="21"/>
    </w:p>
    <w:p w:rsidR="00257BEA" w:rsidRDefault="00257BEA" w:rsidP="00257BEA">
      <w:pPr>
        <w:pStyle w:val="21"/>
      </w:pPr>
      <w:r>
        <w:rPr>
          <w:b/>
        </w:rPr>
        <w:t xml:space="preserve">22. Баутина О. В. </w:t>
      </w:r>
      <w:r>
        <w:t>Эффективность использования крупного рогатого скота черно-пестрой, ай</w:t>
      </w:r>
      <w:r>
        <w:t>р</w:t>
      </w:r>
      <w:r>
        <w:t>ширской и симментальской пород/ Баутина Ольга Васильевна; Минобрнауки России, Федеральный исследовательский центр животноводства-ВИЖ имени Л. К. Эрнста. ‒ поселок Дубровицы, Моско</w:t>
      </w:r>
      <w:r>
        <w:t>в</w:t>
      </w:r>
      <w:r>
        <w:t>ская область: ФИЦ ВИЖ, 2022. ‒ 104 с.: ил., цв.ил.; 21 см. ‒ Библиогр.: с. 92‒100 (78 назв.). (Шифр П/Б296 Ч/з1 / Г2023‒6269)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Методологической основой исследований послужил системный подход и диалектический метод позн</w:t>
      </w:r>
      <w:r w:rsidRPr="00C95A6C">
        <w:rPr>
          <w:sz w:val="20"/>
        </w:rPr>
        <w:t>а</w:t>
      </w:r>
      <w:r w:rsidRPr="00C95A6C">
        <w:rPr>
          <w:sz w:val="20"/>
        </w:rPr>
        <w:t>ния, позволяющие давать комплексную оценку формирования породного состава крупного рогатого скота на территории страны. В работе использованы следующие методы исследования: экономико-статистический, монографический, соци</w:t>
      </w:r>
      <w:r w:rsidRPr="00C95A6C">
        <w:rPr>
          <w:sz w:val="20"/>
        </w:rPr>
        <w:t>о</w:t>
      </w:r>
      <w:r w:rsidRPr="00C95A6C">
        <w:rPr>
          <w:sz w:val="20"/>
        </w:rPr>
        <w:t>логический, экономико-математический, аналитический. Информационной базой исследований послужили официальные данные Росстата, ФТС России, Минсельхоза России, аналитические материалы отраслевых союзов и научных учрежд</w:t>
      </w:r>
      <w:r w:rsidRPr="00C95A6C">
        <w:rPr>
          <w:sz w:val="20"/>
        </w:rPr>
        <w:t>е</w:t>
      </w:r>
      <w:r w:rsidRPr="00C95A6C">
        <w:rPr>
          <w:sz w:val="20"/>
        </w:rPr>
        <w:t>ний, публикации по 6 изучаемой проблеме, Интернет-ресурсы, данные сводной ведомости бонитировок крупного рогат</w:t>
      </w:r>
      <w:r w:rsidRPr="00C95A6C">
        <w:rPr>
          <w:sz w:val="20"/>
        </w:rPr>
        <w:t>о</w:t>
      </w:r>
      <w:r w:rsidRPr="00C95A6C">
        <w:rPr>
          <w:sz w:val="20"/>
        </w:rPr>
        <w:t>го скота, а также данные автоматизированного учета по ИАС "СЕЛЭКС" ОАО "МосМедыньагропром" Калужской обл</w:t>
      </w:r>
      <w:r w:rsidRPr="00C95A6C">
        <w:rPr>
          <w:sz w:val="20"/>
        </w:rPr>
        <w:t>а</w:t>
      </w:r>
      <w:r w:rsidRPr="00C95A6C">
        <w:rPr>
          <w:sz w:val="20"/>
        </w:rPr>
        <w:t>сти. В работе впервые выдвигается ряд принципиально новых положений и методических приемов оценки породных ресурсов крупного рогатого скота</w:t>
      </w:r>
    </w:p>
    <w:p w:rsidR="00257BEA" w:rsidRDefault="00BF22ED" w:rsidP="00257BEA">
      <w:pPr>
        <w:pStyle w:val="a8"/>
      </w:pPr>
      <w:hyperlink r:id="rId50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23. Гоц Д. Н. </w:t>
      </w:r>
      <w:r>
        <w:t>Энциклопедия груминга : рабочая тетрадь : [16+]/ Дарья Гоц; Академия GROOM. ‒ Екатеринбург: Издательство АМБ, 2022. ‒ 103 с.: цв. ил.; 29 см. (Шифр П/Г748 Ч/з1 / Е2023‒656упр)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В рабочей тетради, посвященной прикладным аспектам груминга, автор идеи и составитель Дарья Гоц, обладатель звания "Грумер года-2016" (Международный конкурс грумеров ZooGroom), основатель и руководитель кру</w:t>
      </w:r>
      <w:r w:rsidRPr="00C95A6C">
        <w:rPr>
          <w:sz w:val="20"/>
        </w:rPr>
        <w:t>п</w:t>
      </w:r>
      <w:r w:rsidRPr="00C95A6C">
        <w:rPr>
          <w:sz w:val="20"/>
        </w:rPr>
        <w:t>нейшей в Российской Федерации и Европе сети салонов Groom, Академии GROOM, руководитель секции грумеров Ф</w:t>
      </w:r>
      <w:r w:rsidRPr="00C95A6C">
        <w:rPr>
          <w:sz w:val="20"/>
        </w:rPr>
        <w:t>о</w:t>
      </w:r>
      <w:r w:rsidRPr="00C95A6C">
        <w:rPr>
          <w:sz w:val="20"/>
        </w:rPr>
        <w:t>рума "Компаньон" предлагает ознакомиться с приемамии наработками, которые будут полезны как начинающим грум</w:t>
      </w:r>
      <w:r w:rsidRPr="00C95A6C">
        <w:rPr>
          <w:sz w:val="20"/>
        </w:rPr>
        <w:t>е</w:t>
      </w:r>
      <w:r w:rsidRPr="00C95A6C">
        <w:rPr>
          <w:sz w:val="20"/>
        </w:rPr>
        <w:t>рам, так и профессионалам своего дела. Рабочая тетрадь является дополнением к "Энциклопедия груминга. Учебное п</w:t>
      </w:r>
      <w:r w:rsidRPr="00C95A6C">
        <w:rPr>
          <w:sz w:val="20"/>
        </w:rPr>
        <w:t>о</w:t>
      </w:r>
      <w:r w:rsidRPr="00C95A6C">
        <w:rPr>
          <w:sz w:val="20"/>
        </w:rPr>
        <w:t>собие" и предназначена для закрепления материала и отработки теории груминга. Издание будет интересно всем, кто хочет посвятить себя профессии грумера, начинающим грумерам, преподавателям, владельцам домашних питомцев</w:t>
      </w:r>
    </w:p>
    <w:p w:rsidR="00257BEA" w:rsidRDefault="00BF22ED" w:rsidP="00257BEA">
      <w:pPr>
        <w:pStyle w:val="a8"/>
      </w:pPr>
      <w:hyperlink r:id="rId51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24. Гоц Д. Н. </w:t>
      </w:r>
      <w:r>
        <w:t>Энциклопедия груминга : учебное пособие : [16+]/ Дарья Гоц; Академия GROOM. ‒ Екатеринбург: Издательство АМБ, 2022. ‒ 203 с.: цв. ил.; 31 см. (Шифр П/Г748 Ч/з1 / Е2023‒655упр)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Автор идеи и составитель учебного пособия по грумингу Дарья Гоц, обладатель звания "Грумер года-2016" (Международный конкурс грумеров ZooGroom), является основателем и руководителем крупнейшей в Российской Федерации и Европе сети салонов Groom, Академии GROOM, руководителем секции грумеров Форума "Компаньон". В подготовленном ею учебном пособии собраны уникальные материалы и наработки, которыми делятся как професси</w:t>
      </w:r>
      <w:r w:rsidRPr="00C95A6C">
        <w:rPr>
          <w:sz w:val="20"/>
        </w:rPr>
        <w:t>о</w:t>
      </w:r>
      <w:r w:rsidRPr="00C95A6C">
        <w:rPr>
          <w:sz w:val="20"/>
        </w:rPr>
        <w:t>нальные мастера груминга, так и специалисты в области зоопсихологии и ветеринарии. Издание призвано объединить современные знания в области груминга, изложить согласованную, выверенную информацию, подтвержденную специ</w:t>
      </w:r>
      <w:r w:rsidRPr="00C95A6C">
        <w:rPr>
          <w:sz w:val="20"/>
        </w:rPr>
        <w:t>а</w:t>
      </w:r>
      <w:r w:rsidRPr="00C95A6C">
        <w:rPr>
          <w:sz w:val="20"/>
        </w:rPr>
        <w:t>листами-практиками, развенчать ряд устойчивых заблуждений, мифов о груминге и уходе за домашними питомцами. Книга адресована всем, кто хочет посвятить себя профессии грумера, начинающим грумерам, преподавателям, владел</w:t>
      </w:r>
      <w:r w:rsidRPr="00C95A6C">
        <w:rPr>
          <w:sz w:val="20"/>
        </w:rPr>
        <w:t>ь</w:t>
      </w:r>
      <w:r w:rsidRPr="00C95A6C">
        <w:rPr>
          <w:sz w:val="20"/>
        </w:rPr>
        <w:t>цам домашних животных</w:t>
      </w:r>
    </w:p>
    <w:p w:rsidR="00257BEA" w:rsidRDefault="00BF22ED" w:rsidP="00257BEA">
      <w:pPr>
        <w:pStyle w:val="a8"/>
      </w:pPr>
      <w:hyperlink r:id="rId52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25. Обмен</w:t>
      </w:r>
      <w:r>
        <w:t xml:space="preserve"> веществ у крупного рогатого скота в условиях нестабильности кормовой базы и кл</w:t>
      </w:r>
      <w:r>
        <w:t>и</w:t>
      </w:r>
      <w:r>
        <w:t>мата =Metabolism in cattle in conditions of instability of the forage base and climate/ Е. О. Крупин, Ш. К. Шакиров, М. Г. Зухрабов, Д. М. Калашников; под редакцией Е. О. Крупина ; Татарский научно-исследовательский институт сельского хозяйства-обособленное структурное подразделение Фед</w:t>
      </w:r>
      <w:r>
        <w:t>е</w:t>
      </w:r>
      <w:r>
        <w:t>рального исследовательского центра "Казанский научный центр Российской академии наук". ‒ К</w:t>
      </w:r>
      <w:r>
        <w:t>а</w:t>
      </w:r>
      <w:r>
        <w:t>зань: Фэн, 2021. ‒ 263 с.: цв. ил.; 25 см. ‒ Библиогр.: с. 204‒263 (1133 назв.). (Шифр П/О.193 Ч/з1 / Д2023‒839)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В монографии рассмотрены вопросы особенностей обмена веществ у коров при круглогодовом стойл</w:t>
      </w:r>
      <w:r w:rsidRPr="00C95A6C">
        <w:rPr>
          <w:sz w:val="20"/>
        </w:rPr>
        <w:t>о</w:t>
      </w:r>
      <w:r w:rsidRPr="00C95A6C">
        <w:rPr>
          <w:sz w:val="20"/>
        </w:rPr>
        <w:t>вом содержании и однотипном кормлении в условиях нестабильности климата. Описаны причины нарушений, патогенез их развития, клинические проявления, элементы терапии и профилактика. Представлены прикладные аспекты управл</w:t>
      </w:r>
      <w:r w:rsidRPr="00C95A6C">
        <w:rPr>
          <w:sz w:val="20"/>
        </w:rPr>
        <w:t>е</w:t>
      </w:r>
      <w:r w:rsidRPr="00C95A6C">
        <w:rPr>
          <w:sz w:val="20"/>
        </w:rPr>
        <w:lastRenderedPageBreak/>
        <w:t>ния обменом веществ у коров высокопродуктивного стада при содержании в условиях современных животноводческих комплексов. Обобщены 15 летние исследования авторов (с 2007 по 2021 годы) по выше обозначенным направлениям. Монография предназначена для ветеринарных врачей, зооинженеров, биологов, руководителей и специалистов всех кат</w:t>
      </w:r>
      <w:r w:rsidRPr="00C95A6C">
        <w:rPr>
          <w:sz w:val="20"/>
        </w:rPr>
        <w:t>е</w:t>
      </w:r>
      <w:r w:rsidRPr="00C95A6C">
        <w:rPr>
          <w:sz w:val="20"/>
        </w:rPr>
        <w:t>горий сельскохозяйственных предприятий, преподавателей, студентов и аспирантов учебных заведений сельскохозя</w:t>
      </w:r>
      <w:r w:rsidRPr="00C95A6C">
        <w:rPr>
          <w:sz w:val="20"/>
        </w:rPr>
        <w:t>й</w:t>
      </w:r>
      <w:r w:rsidRPr="00C95A6C">
        <w:rPr>
          <w:sz w:val="20"/>
        </w:rPr>
        <w:t>ственного профиля, для лиц, интересующихся сельским хозяйством, животноводством, молочным скотоводством. Рек</w:t>
      </w:r>
      <w:r w:rsidRPr="00C95A6C">
        <w:rPr>
          <w:sz w:val="20"/>
        </w:rPr>
        <w:t>о</w:t>
      </w:r>
      <w:r w:rsidRPr="00C95A6C">
        <w:rPr>
          <w:sz w:val="20"/>
        </w:rPr>
        <w:t>мендовано к изданию Ученым советом ТатНИИСХ ФИЦ КазНЦ РАН (протокол N6 от 15 июля 2021 года)</w:t>
      </w:r>
    </w:p>
    <w:p w:rsidR="00257BEA" w:rsidRDefault="00BF22ED" w:rsidP="00257BEA">
      <w:pPr>
        <w:pStyle w:val="a8"/>
      </w:pPr>
      <w:hyperlink r:id="rId53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26. Современные технологии в кормлении животных и кормопроизводстве", междунаро</w:t>
      </w:r>
      <w:r>
        <w:rPr>
          <w:b/>
        </w:rPr>
        <w:t>д</w:t>
      </w:r>
      <w:r>
        <w:rPr>
          <w:b/>
        </w:rPr>
        <w:t>ная студенческая научно-практическая конференция (2022; Москва)</w:t>
      </w:r>
      <w:r>
        <w:t>. Сборник трудов, приур</w:t>
      </w:r>
      <w:r>
        <w:t>о</w:t>
      </w:r>
      <w:r>
        <w:t>ченных к международной студенческой научно-практической конференции "Современные технол</w:t>
      </w:r>
      <w:r>
        <w:t>о</w:t>
      </w:r>
      <w:r>
        <w:t>гии в кормлении животных и кормопроизводстве". ‒ Москва: Мегаполис, 2022. ‒ 207 с.: ил.; 21 см. ‒ Библиогр. в конце докл. (Шифр П/С568 Ч/з1 / Г2023‒5593)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В сборник вошли статьи по материалам докладов студентов ФГБОУ ВО РГАУ-МСХА им. К. А. Тимир</w:t>
      </w:r>
      <w:r w:rsidRPr="00C95A6C">
        <w:rPr>
          <w:sz w:val="20"/>
        </w:rPr>
        <w:t>я</w:t>
      </w:r>
      <w:r w:rsidRPr="00C95A6C">
        <w:rPr>
          <w:sz w:val="20"/>
        </w:rPr>
        <w:t>зева, других вузов и научно-исследовательских учреждений в рамках Международной студенческой научно-практической конференции "Современные технологии в кормлении животных и производстве кормов". В сборнике пре</w:t>
      </w:r>
      <w:r w:rsidRPr="00C95A6C">
        <w:rPr>
          <w:sz w:val="20"/>
        </w:rPr>
        <w:t>д</w:t>
      </w:r>
      <w:r w:rsidRPr="00C95A6C">
        <w:rPr>
          <w:sz w:val="20"/>
        </w:rPr>
        <w:t>ставлены материалы по актуальным вопросам кормления животных и кормопроизводства. Сборник предназначен для студентов бакалавриата, магистратуры, аспирантов, преподавателей, научных работников, специалистов сельскохозя</w:t>
      </w:r>
      <w:r w:rsidRPr="00C95A6C">
        <w:rPr>
          <w:sz w:val="20"/>
        </w:rPr>
        <w:t>й</w:t>
      </w:r>
      <w:r w:rsidRPr="00C95A6C">
        <w:rPr>
          <w:sz w:val="20"/>
        </w:rPr>
        <w:t>ственного производства</w:t>
      </w:r>
    </w:p>
    <w:p w:rsidR="00257BEA" w:rsidRDefault="00BF22ED" w:rsidP="00257BEA">
      <w:pPr>
        <w:pStyle w:val="a8"/>
      </w:pPr>
      <w:hyperlink r:id="rId54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27. Теория</w:t>
      </w:r>
      <w:r>
        <w:t xml:space="preserve"> и практика производства и использования объемистых кормов/ Ш. К. Шакиров, О. Л. Шайтанов, Е. О. Крупин [и др.]; под редакцией Ш. К. Шакирова ; Татарский научно-исследовательский институт сельского хозяйства ‒ обособленное структурное подразделение Фед</w:t>
      </w:r>
      <w:r>
        <w:t>е</w:t>
      </w:r>
      <w:r>
        <w:t>рального исследовательского центра "Казанский научный центр Российской академии наук". ‒ 2-е изд., дораб. и доп. ‒ Казань: Фэн, 2021. ‒ 291 с.: цв. ил.; 25 см. ‒ Библиогр.: с. 276‒290 (191 назв.). (Шифр П/Т338 Ч/з1 / Д2023‒787)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В коллективной монографии представлены многолетние экспериментальные материалы сотрудников ТатНИИСХ ФИЦ КазНЦ РАН и обобщенные данные отечественных и зарубежных исследователей. В ней отражено с</w:t>
      </w:r>
      <w:r w:rsidRPr="00C95A6C">
        <w:rPr>
          <w:sz w:val="20"/>
        </w:rPr>
        <w:t>о</w:t>
      </w:r>
      <w:r w:rsidRPr="00C95A6C">
        <w:rPr>
          <w:sz w:val="20"/>
        </w:rPr>
        <w:t>временное состояние кормовой базы и динамика развития животноводства в Республике Татарстан, основы планиров</w:t>
      </w:r>
      <w:r w:rsidRPr="00C95A6C">
        <w:rPr>
          <w:sz w:val="20"/>
        </w:rPr>
        <w:t>а</w:t>
      </w:r>
      <w:r w:rsidRPr="00C95A6C">
        <w:rPr>
          <w:sz w:val="20"/>
        </w:rPr>
        <w:t>ния видового состава кормовых культур и сырьевого конвейера для производства объемистых кормов с учетом особенн</w:t>
      </w:r>
      <w:r w:rsidRPr="00C95A6C">
        <w:rPr>
          <w:sz w:val="20"/>
        </w:rPr>
        <w:t>о</w:t>
      </w:r>
      <w:r w:rsidRPr="00C95A6C">
        <w:rPr>
          <w:sz w:val="20"/>
        </w:rPr>
        <w:t>стей кормопроизводства региона и изменяющегося климата. Представлены научные и практические требования к пит</w:t>
      </w:r>
      <w:r w:rsidRPr="00C95A6C">
        <w:rPr>
          <w:sz w:val="20"/>
        </w:rPr>
        <w:t>а</w:t>
      </w:r>
      <w:r w:rsidRPr="00C95A6C">
        <w:rPr>
          <w:sz w:val="20"/>
        </w:rPr>
        <w:t>тельной ценности объемистых кормов, физиолого-биохимической роли углеводов, значимости НДК и КДК при оценке их качества и продуктивного действия в рационах коров. Подробно описаны микробиологические процессы и факторы для достижения успешной ферментации при консервировании многолетних трав и кукурузы с использованием биолог</w:t>
      </w:r>
      <w:r w:rsidRPr="00C95A6C">
        <w:rPr>
          <w:sz w:val="20"/>
        </w:rPr>
        <w:t>и</w:t>
      </w:r>
      <w:r w:rsidRPr="00C95A6C">
        <w:rPr>
          <w:sz w:val="20"/>
        </w:rPr>
        <w:t>ческих и химических консервантов. На практике показана технология производства различных экструдированных эне</w:t>
      </w:r>
      <w:r w:rsidRPr="00C95A6C">
        <w:rPr>
          <w:sz w:val="20"/>
        </w:rPr>
        <w:t>р</w:t>
      </w:r>
      <w:r w:rsidRPr="00C95A6C">
        <w:rPr>
          <w:sz w:val="20"/>
        </w:rPr>
        <w:t>гопротеиновых концентратов с использованием кукурузы, представлены результаты их применения в молочном скот</w:t>
      </w:r>
      <w:r w:rsidRPr="00C95A6C">
        <w:rPr>
          <w:sz w:val="20"/>
        </w:rPr>
        <w:t>о</w:t>
      </w:r>
      <w:r w:rsidRPr="00C95A6C">
        <w:rPr>
          <w:sz w:val="20"/>
        </w:rPr>
        <w:t>водстве</w:t>
      </w:r>
    </w:p>
    <w:p w:rsidR="00257BEA" w:rsidRDefault="00BF22ED" w:rsidP="00257BEA">
      <w:pPr>
        <w:pStyle w:val="a8"/>
      </w:pPr>
      <w:hyperlink r:id="rId55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"/>
      </w:pPr>
      <w:bookmarkStart w:id="22" w:name="_Toc147344598"/>
      <w:r>
        <w:t>Ветеринария</w:t>
      </w:r>
      <w:bookmarkEnd w:id="22"/>
    </w:p>
    <w:p w:rsidR="00257BEA" w:rsidRDefault="00257BEA" w:rsidP="00257BEA">
      <w:pPr>
        <w:pStyle w:val="21"/>
      </w:pPr>
      <w:r>
        <w:rPr>
          <w:b/>
        </w:rPr>
        <w:t>28. Андреева</w:t>
      </w:r>
      <w:r>
        <w:t xml:space="preserve"> Альфия Васильевна. Дорога открытий, верности и любви к ветеринарии : биоби</w:t>
      </w:r>
      <w:r>
        <w:t>б</w:t>
      </w:r>
      <w:r>
        <w:t>лиографический указатель/ … Информационно-библиотечный центр; составитель В. Т. Юсупова ; авторы вступительной статьи И. И. Габитов, Г. В. Базекин. ‒ 2-е изд., перераб. и доп. ‒ Уфа: Башки</w:t>
      </w:r>
      <w:r>
        <w:t>р</w:t>
      </w:r>
      <w:r>
        <w:t>ский ГАУ, 2023. ‒ 175 с.: ил.; 21 см. ‒ (Ученые Башкирского государственного аграрного университ</w:t>
      </w:r>
      <w:r>
        <w:t>е</w:t>
      </w:r>
      <w:r>
        <w:t>та/ Министерство сельского хозяйства Российской Федерации). (Шифр П8/А655 Ч/з10 / Г2023‒5585)</w:t>
      </w:r>
    </w:p>
    <w:p w:rsidR="00257BEA" w:rsidRDefault="00257BEA" w:rsidP="00257BEA">
      <w:pPr>
        <w:pStyle w:val="a8"/>
      </w:pPr>
      <w:r>
        <w:t>Экземпляры: всего: 1 ‒ Ч/з10(1)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Биобиблиографический указатель содержит краткие биографические сведения о научно-педагогической деятельности, доктора биологических наук, профессора Андреевой Альфии Васильевны и указатель научных трудов, который включает учебные пособия, научные статьи, научно-практические рекомендации, тезисы докладов, патенты опубликованные в 1978‒2023 гг., и публикации о ней. При составлении указателя использованы документы из фонда и</w:t>
      </w:r>
      <w:r w:rsidRPr="00C95A6C">
        <w:rPr>
          <w:sz w:val="20"/>
        </w:rPr>
        <w:t>н</w:t>
      </w:r>
      <w:r w:rsidRPr="00C95A6C">
        <w:rPr>
          <w:sz w:val="20"/>
        </w:rPr>
        <w:t>формационно-библиотечного центра Башкирского ГАУ, материалы БД РИНЦ и личной библиотеки автора. Материалы указателя научных трудов расположены в хронологическом порядке, внутри по алфавиту заглавий работ. Библиограф</w:t>
      </w:r>
      <w:r w:rsidRPr="00C95A6C">
        <w:rPr>
          <w:sz w:val="20"/>
        </w:rPr>
        <w:t>и</w:t>
      </w:r>
      <w:r w:rsidRPr="00C95A6C">
        <w:rPr>
          <w:sz w:val="20"/>
        </w:rPr>
        <w:t>ческие записи трудов, не просмотренные de visi помечены звездочкой</w:t>
      </w:r>
    </w:p>
    <w:p w:rsidR="00257BEA" w:rsidRDefault="00BF22ED" w:rsidP="00257BEA">
      <w:pPr>
        <w:pStyle w:val="a8"/>
      </w:pPr>
      <w:hyperlink r:id="rId56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29. Горковенко Н. Е. </w:t>
      </w:r>
      <w:r>
        <w:t>Вирусологические методы исследования в ветеринарной практике : пра</w:t>
      </w:r>
      <w:r>
        <w:t>к</w:t>
      </w:r>
      <w:r>
        <w:t>тикум/ Н. Е. Горковенко. ‒ Краснодар: Новация, 2022. ‒ 112 с.: ил.; 21 см. ‒ Библиогр. в конце разд. (Шифр П/Г694 Ч/з1 / Г2023‒5646упр)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Пособие содержит материалы для изучения тем практических занятий по дисциплине "Вирусология и биотехнология". В пособии даются рекомендации по изучению тем занятий, письменные задания, перечень рекоменду</w:t>
      </w:r>
      <w:r w:rsidRPr="00C95A6C">
        <w:rPr>
          <w:sz w:val="20"/>
        </w:rPr>
        <w:t>е</w:t>
      </w:r>
      <w:r w:rsidRPr="00C95A6C">
        <w:rPr>
          <w:sz w:val="20"/>
        </w:rPr>
        <w:t>мой литературы. Предназначено для обучающихся факультета ветеринарной медицины по специальности 36.05.01 "В</w:t>
      </w:r>
      <w:r w:rsidRPr="00C95A6C">
        <w:rPr>
          <w:sz w:val="20"/>
        </w:rPr>
        <w:t>е</w:t>
      </w:r>
      <w:r w:rsidRPr="00C95A6C">
        <w:rPr>
          <w:sz w:val="20"/>
        </w:rPr>
        <w:t>теринария"</w:t>
      </w:r>
    </w:p>
    <w:p w:rsidR="00257BEA" w:rsidRDefault="00BF22ED" w:rsidP="00257BEA">
      <w:pPr>
        <w:pStyle w:val="a8"/>
      </w:pPr>
      <w:hyperlink r:id="rId57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30. Дьячкова Ю.А. </w:t>
      </w:r>
      <w:r>
        <w:t>Кишечные протозоозы телят в хозяйствах Ленинградской области (эпиз</w:t>
      </w:r>
      <w:r>
        <w:t>о</w:t>
      </w:r>
      <w:r>
        <w:t>отология, диагностика, меры борьбы) : автореферат диссертации на соискание ученой степени ка</w:t>
      </w:r>
      <w:r>
        <w:t>н</w:t>
      </w:r>
      <w:r>
        <w:t>дидата ветеринарных наук : специальность 1.5.17. "Паразитология"/ Дьячкова Юлия Александровна; [Санкт-Петербургский государственный университет ветеринарной медицины]. ‒ Санкт-Петербург, 2023. ‒ 20 с.: ил. ‒ Библиогр.: с. 19‒20. (Шифр /Д938 кх4 / А2023‒2647</w:t>
      </w:r>
    </w:p>
    <w:p w:rsidR="00257BEA" w:rsidRDefault="00257BEA" w:rsidP="00257BEA">
      <w:pPr>
        <w:pStyle w:val="a8"/>
      </w:pPr>
      <w:r>
        <w:t>Экземпляры: всего: 1 ‒ кх4(1)</w:t>
      </w:r>
    </w:p>
    <w:p w:rsidR="00257BEA" w:rsidRDefault="00BF22ED" w:rsidP="00257BEA">
      <w:pPr>
        <w:pStyle w:val="a8"/>
      </w:pPr>
      <w:hyperlink r:id="rId58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31. Методы</w:t>
      </w:r>
      <w:r>
        <w:t xml:space="preserve"> санитарно-паразитологической экспертизы рыбы, моллюсков, ракообразных, земн</w:t>
      </w:r>
      <w:r>
        <w:t>о</w:t>
      </w:r>
      <w:r>
        <w:t>водных, пресмыкающихся и продуктов их переработки : 3.2. Профилактика паразитарных болезней : методические указания : МУК 3.2.3804‒22/ Федеральная служба по надзору в сфере защиты прав потребителей и благополучия человека. ‒. ‒ Москва: Роспотребнадзор, 2023. ‒ 82, [1] с.: ил.; 21 см. ‒ (Государственное санитарно-эпидемиологическое нормирование Российской Федерации). ‒ Би</w:t>
      </w:r>
      <w:r>
        <w:t>б</w:t>
      </w:r>
      <w:r>
        <w:t>лиогр.: с. 82‒83 (19 назв.). (Шифр Р123/М545 Ч/з9 / Г2023‒6002)</w:t>
      </w:r>
    </w:p>
    <w:p w:rsidR="00257BEA" w:rsidRDefault="00257BEA" w:rsidP="00257BEA">
      <w:pPr>
        <w:pStyle w:val="a8"/>
      </w:pPr>
      <w:r>
        <w:t>Экземпляры: всего: 1 ‒ Ч/з9(1)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Разработаны ФБУН "Тюменский научно-исследовательский институт краевой инфекционной патологии" Роспотребнадзора (Т. Ф. Степанова, Р. Г. Фаттахов, М. И. Беляева, А. В. Ушаков, К. Б. Степанова, И. В. Бакштановская, Р. В. Кошкарев, Т. Н. Цыбина); Институтом медицинской паразитологии, тропических и трансмиссивных заболеваний им. Е. И. Марциновского ФГАОУ ВО "Первый Московский государственный медицинский университет им. И. М. Сеченова" Минздрава России (О. П. Зеля, В. Д. Завойкин, А. Н. Лукашев); ФБУН "Хабаровский научно-исследовательский институт эпидемиологии и микробиологии" Роспотребнадзора (О. Е. Троценко, А. Г. Драгомерецкая); ФБУН "Ростовский научно-исследовательский институт микробиологии и паразитологии" Роспотребнадзора (Т. И. Твердохлебова, О. С. Думбадзе, С. А. Нагорный, М. П. Черникова, М. А. Калюжина); ФГБОУ ВО "Курский государственный университет" (Н. С. Мал</w:t>
      </w:r>
      <w:r w:rsidRPr="00C95A6C">
        <w:rPr>
          <w:sz w:val="20"/>
        </w:rPr>
        <w:t>ы</w:t>
      </w:r>
      <w:r w:rsidRPr="00C95A6C">
        <w:rPr>
          <w:sz w:val="20"/>
        </w:rPr>
        <w:t>шева); ФБУЗ "Центр гигиены и эпидемиологии в городе Москве" (Н. И. Тимошенко, М. В. Касаткина); ФБУЗ "Центр г</w:t>
      </w:r>
      <w:r w:rsidRPr="00C95A6C">
        <w:rPr>
          <w:sz w:val="20"/>
        </w:rPr>
        <w:t>и</w:t>
      </w:r>
      <w:r w:rsidRPr="00C95A6C">
        <w:rPr>
          <w:sz w:val="20"/>
        </w:rPr>
        <w:t>гиены и эпидемиологии в Самарской области" (М. В. Видманова).</w:t>
      </w:r>
    </w:p>
    <w:p w:rsidR="00257BEA" w:rsidRDefault="00BF22ED" w:rsidP="00257BEA">
      <w:pPr>
        <w:pStyle w:val="a8"/>
      </w:pPr>
      <w:hyperlink r:id="rId59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32. Получение</w:t>
      </w:r>
      <w:r>
        <w:t xml:space="preserve"> специфических антиген-полимерных комплексов и оценка их иммунобиологич</w:t>
      </w:r>
      <w:r>
        <w:t>е</w:t>
      </w:r>
      <w:r>
        <w:t>ских свойств/ В. С. Власенко, А. Н. Новиков, М. А. Бажин, Е. А. Кособоков; Министерство науки и высшего образования Российской Федерации, Омский аграрный научный центр. ‒ Омск: Омский АНЦ, 2022. ‒ 195 с.: ил.; 21 см. ‒ Библиогр.: с. 157‒195 (360 назв.). (Шифр П/П535 Ч/з1 / Г2023‒6292)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На основе обобщения литературных данных и результатов многолетних собственных исследований в настоящей монографии изложен материал, посвященный изучению концепций конструирования противотуберкулёзных иммуномодуляторов, основанных на конъюгации антигенов, выделенных из культуры вакцинного штамма БЦЖ, с пол</w:t>
      </w:r>
      <w:r w:rsidRPr="00C95A6C">
        <w:rPr>
          <w:sz w:val="20"/>
        </w:rPr>
        <w:t>и</w:t>
      </w:r>
      <w:r w:rsidRPr="00C95A6C">
        <w:rPr>
          <w:sz w:val="20"/>
        </w:rPr>
        <w:t>мерной матрицей и испытанию их иммунобиологических свойств в лабораторных и производственных условиях. Мон</w:t>
      </w:r>
      <w:r w:rsidRPr="00C95A6C">
        <w:rPr>
          <w:sz w:val="20"/>
        </w:rPr>
        <w:t>о</w:t>
      </w:r>
      <w:r w:rsidRPr="00C95A6C">
        <w:rPr>
          <w:sz w:val="20"/>
        </w:rPr>
        <w:t>графия предназначена для сотрудников научно-исследовательских и образовательных учреждений, интересующихся и</w:t>
      </w:r>
      <w:r w:rsidRPr="00C95A6C">
        <w:rPr>
          <w:sz w:val="20"/>
        </w:rPr>
        <w:t>с</w:t>
      </w:r>
      <w:r w:rsidRPr="00C95A6C">
        <w:rPr>
          <w:sz w:val="20"/>
        </w:rPr>
        <w:t>следованиями в области разработки новых средств и методов иммунной защиты животных</w:t>
      </w:r>
    </w:p>
    <w:p w:rsidR="00257BEA" w:rsidRDefault="00BF22ED" w:rsidP="00257BEA">
      <w:pPr>
        <w:pStyle w:val="a8"/>
      </w:pPr>
      <w:hyperlink r:id="rId60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33. Сароян С. В. </w:t>
      </w:r>
      <w:r>
        <w:t>Телязиоз плотоядных животных : методические рекомендации по диагностике и лечению/ С. В. Сароян, О. Е. Давыдова, Н. В. Пименов; Московская государственная академия в</w:t>
      </w:r>
      <w:r>
        <w:t>е</w:t>
      </w:r>
      <w:r>
        <w:t>теринарной медицины и биотехнологии-МВА имени К. И. Скрябина. ‒ Москва: МГАВМИБ, 2022. ‒ 31 с.: ил.; 21 см. ‒ Библиогр.: с. 24‒29 (48 назв.). (Шифр П/С204 Ч/з1 / Г2023‒6302)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В методических рекомендациях описана морфология возбудителей, распространение, передача, симпт</w:t>
      </w:r>
      <w:r w:rsidRPr="00C95A6C">
        <w:rPr>
          <w:sz w:val="20"/>
        </w:rPr>
        <w:t>о</w:t>
      </w:r>
      <w:r w:rsidRPr="00C95A6C">
        <w:rPr>
          <w:sz w:val="20"/>
        </w:rPr>
        <w:t>матика, диагностика и лечение телязиоза плотоядных. Предназначены для обучающихся по направлениям подготовки "Ветеринария", "Биология", специалистов ветеринарной медицины и практикующих ветеринарных врачей, научных р</w:t>
      </w:r>
      <w:r w:rsidRPr="00C95A6C">
        <w:rPr>
          <w:sz w:val="20"/>
        </w:rPr>
        <w:t>а</w:t>
      </w:r>
      <w:r w:rsidRPr="00C95A6C">
        <w:rPr>
          <w:sz w:val="20"/>
        </w:rPr>
        <w:t>ботников, слушателей курсов повышения квалификации</w:t>
      </w:r>
    </w:p>
    <w:p w:rsidR="00257BEA" w:rsidRDefault="00BF22ED" w:rsidP="00257BEA">
      <w:pPr>
        <w:pStyle w:val="a8"/>
      </w:pPr>
      <w:hyperlink r:id="rId61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"/>
      </w:pPr>
      <w:bookmarkStart w:id="23" w:name="_Toc147344599"/>
      <w:r>
        <w:t>Охота и охотничье хозяйство</w:t>
      </w:r>
      <w:bookmarkEnd w:id="23"/>
    </w:p>
    <w:p w:rsidR="00257BEA" w:rsidRDefault="00257BEA" w:rsidP="00257BEA">
      <w:pPr>
        <w:pStyle w:val="21"/>
      </w:pPr>
      <w:r>
        <w:rPr>
          <w:b/>
        </w:rPr>
        <w:t>34. Двуствольные</w:t>
      </w:r>
      <w:r>
        <w:t xml:space="preserve"> с вертикальным и горизонтальным расположением стволов, полуавтоматич</w:t>
      </w:r>
      <w:r>
        <w:t>е</w:t>
      </w:r>
      <w:r>
        <w:t>ские и помповые ружья : руководство по эксплуатации/ Huglu. ‒ Санкт-Петербург: [б. и., 2023?]. ‒ 33 с.: ил., цв.ил.; 22 см. (Шифр Ц/Д250 Ч/з1 / Г2023‒6181)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Руководство по эксплуатации содержит информацию об устройстве ружий с вертикальным и горизо</w:t>
      </w:r>
      <w:r w:rsidRPr="00C95A6C">
        <w:rPr>
          <w:sz w:val="20"/>
        </w:rPr>
        <w:t>н</w:t>
      </w:r>
      <w:r w:rsidRPr="00C95A6C">
        <w:rPr>
          <w:sz w:val="20"/>
        </w:rPr>
        <w:t>тальным расположением стволов, полуавтоматических и помповых ружий, принципах их сборки/разбоки, а также рек</w:t>
      </w:r>
      <w:r w:rsidRPr="00C95A6C">
        <w:rPr>
          <w:sz w:val="20"/>
        </w:rPr>
        <w:t>о</w:t>
      </w:r>
      <w:r w:rsidRPr="00C95A6C">
        <w:rPr>
          <w:sz w:val="20"/>
        </w:rPr>
        <w:t>мендации по обслуживанию и технике безопасности</w:t>
      </w:r>
    </w:p>
    <w:p w:rsidR="00257BEA" w:rsidRDefault="00BF22ED" w:rsidP="00257BEA">
      <w:pPr>
        <w:pStyle w:val="a8"/>
      </w:pPr>
      <w:hyperlink r:id="rId62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"/>
      </w:pPr>
      <w:bookmarkStart w:id="24" w:name="_Toc147344600"/>
      <w:r>
        <w:lastRenderedPageBreak/>
        <w:t>Механизация и электрификация сельского хозяйства</w:t>
      </w:r>
      <w:bookmarkEnd w:id="24"/>
    </w:p>
    <w:p w:rsidR="00257BEA" w:rsidRDefault="00257BEA" w:rsidP="00257BEA">
      <w:pPr>
        <w:pStyle w:val="21"/>
      </w:pPr>
      <w:r>
        <w:rPr>
          <w:b/>
        </w:rPr>
        <w:t xml:space="preserve">35. Виневский Е. И. </w:t>
      </w:r>
      <w:r>
        <w:t>Механико-технологическое обеспечение ресурсосберегающих процессов уборки и послеуборочной обработки табака/ Е. И. Виневский, Н. Н. Виневская, Е. Е. Ульянченко; Министерство науки и высшего образования Российской Федерации, Всероссийский научно-исследовательский институт табака, махорки и табачных изделий. ‒ Краснодар: Просвещение-Юг, 2022. ‒ 202 с.: ил.; 21 см. ‒ Библиогр.: с. 172‒202 (328 назв.). (Шифр П/В485 Ч/з1 / Г2023‒6049)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В монографии представлены теоретические исследования и результаты экспериментальных исследов</w:t>
      </w:r>
      <w:r w:rsidRPr="00C95A6C">
        <w:rPr>
          <w:sz w:val="20"/>
        </w:rPr>
        <w:t>а</w:t>
      </w:r>
      <w:r w:rsidRPr="00C95A6C">
        <w:rPr>
          <w:sz w:val="20"/>
        </w:rPr>
        <w:t>ний по созданию сквозного технологического потока уборки и послеуборочной обработки листьев табака. Выполнены комплексные исследования по механизации технологических процессов в табаководстве, которые базируются на созд</w:t>
      </w:r>
      <w:r w:rsidRPr="00C95A6C">
        <w:rPr>
          <w:sz w:val="20"/>
        </w:rPr>
        <w:t>а</w:t>
      </w:r>
      <w:r w:rsidRPr="00C95A6C">
        <w:rPr>
          <w:sz w:val="20"/>
        </w:rPr>
        <w:t>нии научных основ разработки сквозных технологических потоков, машинных технологий и технологических компле</w:t>
      </w:r>
      <w:r w:rsidRPr="00C95A6C">
        <w:rPr>
          <w:sz w:val="20"/>
        </w:rPr>
        <w:t>к</w:t>
      </w:r>
      <w:r w:rsidRPr="00C95A6C">
        <w:rPr>
          <w:sz w:val="20"/>
        </w:rPr>
        <w:t>сов производства табака в хозяйствах с различными площадями землепользования. Установлено, что применение нового способа накопления свежеубранных листьев табака в виде рулона с листьями между поверхностями гибкого воздухопр</w:t>
      </w:r>
      <w:r w:rsidRPr="00C95A6C">
        <w:rPr>
          <w:sz w:val="20"/>
        </w:rPr>
        <w:t>о</w:t>
      </w:r>
      <w:r w:rsidRPr="00C95A6C">
        <w:rPr>
          <w:sz w:val="20"/>
        </w:rPr>
        <w:t>ницаемого материала позволяет совмещать транспортирование с частичной подсушкой и томлением. Разработана фун</w:t>
      </w:r>
      <w:r w:rsidRPr="00C95A6C">
        <w:rPr>
          <w:sz w:val="20"/>
        </w:rPr>
        <w:t>к</w:t>
      </w:r>
      <w:r w:rsidRPr="00C95A6C">
        <w:rPr>
          <w:sz w:val="20"/>
        </w:rPr>
        <w:t>циональная схема технологической системы уборки табака и подготовки их к сушке в сквозном едином технологическом потоке. Монография представляет интерес для специалистов АПК, занимающихся производством табачного сырья, для преподавателей и студентов инженерных специальностей аграрных вузов</w:t>
      </w:r>
    </w:p>
    <w:p w:rsidR="00257BEA" w:rsidRDefault="00BF22ED" w:rsidP="00257BEA">
      <w:pPr>
        <w:pStyle w:val="a8"/>
      </w:pPr>
      <w:hyperlink r:id="rId63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36. Горовой С. А. </w:t>
      </w:r>
      <w:r>
        <w:t>Повышение эффективности применения средств механизации в технологич</w:t>
      </w:r>
      <w:r>
        <w:t>е</w:t>
      </w:r>
      <w:r>
        <w:t>ских процессах обработки почвы/ С. А. Горовой; Министерство сельского хозяйства Российской Ф</w:t>
      </w:r>
      <w:r>
        <w:t>е</w:t>
      </w:r>
      <w:r>
        <w:t>дерации, Кубанский государственный аграрный университет имени И. Т. Трубилина. ‒ Краснодар: КубГАУ, 2022. ‒ 106 с.: ил.; 21 см. ‒ Библиогр.: с. 94‒105 (57 назв.). (Шифр П/Г700 Ч/з1 / Г2023‒6048)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C95A6C" w:rsidRDefault="00257BEA" w:rsidP="00257BEA">
      <w:pPr>
        <w:pStyle w:val="a8"/>
        <w:rPr>
          <w:sz w:val="20"/>
        </w:rPr>
      </w:pPr>
      <w:r w:rsidRPr="00C95A6C">
        <w:rPr>
          <w:sz w:val="20"/>
        </w:rPr>
        <w:t>Аннотация: Работа посвящена расчету оптимальных элементов почвообрабатывающих орудий для безотвальной о</w:t>
      </w:r>
      <w:r w:rsidRPr="00C95A6C">
        <w:rPr>
          <w:sz w:val="20"/>
        </w:rPr>
        <w:t>б</w:t>
      </w:r>
      <w:r w:rsidRPr="00C95A6C">
        <w:rPr>
          <w:sz w:val="20"/>
        </w:rPr>
        <w:t>работки почвы. В монографии рассмотрено влияние параметров рабочих органов на процесс почвообработки, пути сн</w:t>
      </w:r>
      <w:r w:rsidRPr="00C95A6C">
        <w:rPr>
          <w:sz w:val="20"/>
        </w:rPr>
        <w:t>и</w:t>
      </w:r>
      <w:r w:rsidRPr="00C95A6C">
        <w:rPr>
          <w:sz w:val="20"/>
        </w:rPr>
        <w:t>жения тягового сопротивления стоек и лап. Приведена методика экспериментальных исследований и расчеты параметров рабочих органов. Издание предназначено для аспирантов, обучающихся по направлению подготовки 35.06.04 "Технол</w:t>
      </w:r>
      <w:r w:rsidRPr="00C95A6C">
        <w:rPr>
          <w:sz w:val="20"/>
        </w:rPr>
        <w:t>о</w:t>
      </w:r>
      <w:r w:rsidRPr="00C95A6C">
        <w:rPr>
          <w:sz w:val="20"/>
        </w:rPr>
        <w:t>гии, средства механизации и энергетические оборудование в сельском, лесном и рыбном хозяйстве"</w:t>
      </w:r>
    </w:p>
    <w:p w:rsidR="00257BEA" w:rsidRDefault="00BF22ED" w:rsidP="00257BEA">
      <w:pPr>
        <w:pStyle w:val="a8"/>
      </w:pPr>
      <w:hyperlink r:id="rId64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37. Инженерное</w:t>
      </w:r>
      <w:r>
        <w:t xml:space="preserve"> обеспечение инновационного развития агропромышленного комплекса России : материалы национальной научно-практической конференции, посвященной памяти кандидата те</w:t>
      </w:r>
      <w:r>
        <w:t>х</w:t>
      </w:r>
      <w:r>
        <w:t>нических наук, доцента В. А. Носкова, 20 декабря 2022 года, г. Ижевск. ‒ Ижевск: УдГАУ, 2022. ‒ 235 с.: ил.; 21 см. ‒ Библиогр. в конце докл. (Шифр П/И622 Ч/з1 / Г2023‒5576)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372DD4" w:rsidRDefault="00257BEA" w:rsidP="00257BEA">
      <w:pPr>
        <w:pStyle w:val="a8"/>
        <w:rPr>
          <w:sz w:val="20"/>
        </w:rPr>
      </w:pPr>
      <w:r w:rsidRPr="00372DD4">
        <w:rPr>
          <w:sz w:val="20"/>
        </w:rPr>
        <w:t>Аннотация: Сборник материалов конференции посвящен вкладу В. А. Носкова в организацию работы факультета электрификации и автоматизации Удмуртского ГАУ по подготовке специалистов инженеров-электриков, энергетиков для сельского хозяйства. Предназначен для студентов, аспирантов, преподавателей сельскохозяйственных вузов, работников научно-исследовательских учреждений и специалистов агропромышленного комплекса</w:t>
      </w:r>
    </w:p>
    <w:p w:rsidR="00257BEA" w:rsidRDefault="00BF22ED" w:rsidP="00257BEA">
      <w:pPr>
        <w:pStyle w:val="a8"/>
      </w:pPr>
      <w:hyperlink r:id="rId65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38. Инженерное</w:t>
      </w:r>
      <w:r>
        <w:t xml:space="preserve"> обеспечение инновационных технологий в АПК : материалы международной научно-практической конференции, 26‒28 октября 2022 года/ под общей редакцией И. П. Кривол</w:t>
      </w:r>
      <w:r>
        <w:t>а</w:t>
      </w:r>
      <w:r>
        <w:t>пова. ‒ Мичуринск: Издательство Мичуринского ГАУ, 2022. ‒ 258 с.: ил.; 20 см. ‒ Рез. докл. англ. ‒ Библиогр. в конце докл. (Шифр П/И622 Ч/з1 / Г2023‒5578)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372DD4" w:rsidRDefault="00257BEA" w:rsidP="00257BEA">
      <w:pPr>
        <w:pStyle w:val="a8"/>
        <w:rPr>
          <w:sz w:val="20"/>
        </w:rPr>
      </w:pPr>
      <w:r w:rsidRPr="00372DD4">
        <w:rPr>
          <w:sz w:val="20"/>
        </w:rPr>
        <w:t>Аннотация: Сборник содержит доклады и тезисы выступлений участников Международной научно-практической конференции "Инженерное обеспечение инновационных технологий в АПК", проведенной 26‒28 октября 2022 года на базе Инженерного института Мичуринского государственного аграрного университета. В статьях сохранен авторский стиль, и редакционная коллегия не несет ответственности за статистические данные, ссылки, сноски авторов</w:t>
      </w:r>
    </w:p>
    <w:p w:rsidR="00257BEA" w:rsidRDefault="00BF22ED" w:rsidP="00257BEA">
      <w:pPr>
        <w:pStyle w:val="a8"/>
      </w:pPr>
      <w:hyperlink r:id="rId66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39. Фасхутдинов М. Х. </w:t>
      </w:r>
      <w:r>
        <w:t>Гусенично-колесные движители универсально-пропашных тракторов. Проблемы и перспективы/ М. Х. Фасхутдинов, В. Л. Федяев; Казанский государственный аграрный университет, Институт механики и машиностроения ФИЦ КзНЦ РАН. ‒ Казань: Издательство Ак</w:t>
      </w:r>
      <w:r>
        <w:t>а</w:t>
      </w:r>
      <w:r>
        <w:t>демии наук РТ, 2021. ‒ 302 с.: ил.; 21 см. ‒ Библиогр.: с. 281‒302 (348 назв.). (Шифр П/Ф268 Ч/з1 / Г2023‒5518)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Рассмотрены актуальные вопросы повышения эффективности универсально- пропашных тракторов, м</w:t>
      </w:r>
      <w:r w:rsidRPr="00BD6D0F">
        <w:rPr>
          <w:sz w:val="20"/>
        </w:rPr>
        <w:t>а</w:t>
      </w:r>
      <w:r w:rsidRPr="00BD6D0F">
        <w:rPr>
          <w:sz w:val="20"/>
        </w:rPr>
        <w:t>шинно-тракторных агрегатов. Приведены результаты анализа особенностей растениеводства, агрофизических грунтов, почв Республики Татарстан, республик и областей Волго-Вятского региона. Описаны механизмы взаимодействия тра</w:t>
      </w:r>
      <w:r w:rsidRPr="00BD6D0F">
        <w:rPr>
          <w:sz w:val="20"/>
        </w:rPr>
        <w:t>к</w:t>
      </w:r>
      <w:r w:rsidRPr="00BD6D0F">
        <w:rPr>
          <w:sz w:val="20"/>
        </w:rPr>
        <w:t>торов и агрегатов с почвой, представлены соотношения для определения тягово-сцепных свойств пропашных тракторов с различными движителями, оценки их маневренности, устойчивости, энергетической и технологической эффективн</w:t>
      </w:r>
      <w:r w:rsidRPr="00BD6D0F">
        <w:rPr>
          <w:sz w:val="20"/>
        </w:rPr>
        <w:t>о</w:t>
      </w:r>
      <w:r w:rsidRPr="00BD6D0F">
        <w:rPr>
          <w:sz w:val="20"/>
        </w:rPr>
        <w:t xml:space="preserve">сти, агротехнической проходимости, безвредности. Предложены две конструкции гусенично-колесных движителей: с </w:t>
      </w:r>
      <w:r w:rsidRPr="00BD6D0F">
        <w:rPr>
          <w:sz w:val="20"/>
        </w:rPr>
        <w:lastRenderedPageBreak/>
        <w:t>балансирной подвеской (ГКО), с верхнеприводной постоянно растянутой гусеницей и с трехбалансирной подвеской (ГКН). В результате проведения сравнительных полевых испытаний показана перспективность тракторов с ГКН, опред</w:t>
      </w:r>
      <w:r w:rsidRPr="00BD6D0F">
        <w:rPr>
          <w:sz w:val="20"/>
        </w:rPr>
        <w:t>е</w:t>
      </w:r>
      <w:r w:rsidRPr="00BD6D0F">
        <w:rPr>
          <w:sz w:val="20"/>
        </w:rPr>
        <w:t>лены их тягово-сцепные свойства, маневренность и устойчивость машинно-тракторных агрегатов на базе этих тракторов, а также экономическая эффективность использования пропашных тракторов с гусенично-колесным движителем в раст</w:t>
      </w:r>
      <w:r w:rsidRPr="00BD6D0F">
        <w:rPr>
          <w:sz w:val="20"/>
        </w:rPr>
        <w:t>е</w:t>
      </w:r>
      <w:r w:rsidRPr="00BD6D0F">
        <w:rPr>
          <w:sz w:val="20"/>
        </w:rPr>
        <w:t>ниеводстве</w:t>
      </w:r>
    </w:p>
    <w:p w:rsidR="00257BEA" w:rsidRDefault="00BF22ED" w:rsidP="00257BEA">
      <w:pPr>
        <w:pStyle w:val="a8"/>
      </w:pPr>
      <w:hyperlink r:id="rId67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40. Эксплуатация</w:t>
      </w:r>
      <w:r>
        <w:t xml:space="preserve"> машинно-тракторного парка : учебное пособие/ Г. Г. Маслов, Е. М. Юдина, Н. А. Ринас [и др.]. ‒ Краснодар: КубГАУ, 2022. ‒ 205 с.: ил.; 21 см. ‒ Библиогр.: с. 177‒178 (13 назв.). (Шифр П/Э414 Ч/з1 / Г2023‒5607упр)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В учебном пособии представлены основные принципы эксплуатации сельскохозяйственной техники, а также новые подходы к разработке операционных технологий по выполнению механизированных с.-х. работ с использ</w:t>
      </w:r>
      <w:r w:rsidRPr="00BD6D0F">
        <w:rPr>
          <w:sz w:val="20"/>
        </w:rPr>
        <w:t>о</w:t>
      </w:r>
      <w:r w:rsidRPr="00BD6D0F">
        <w:rPr>
          <w:sz w:val="20"/>
        </w:rPr>
        <w:t>ванием элементов точного земледелия. Показаны актуальность картирования урожайности на полях предприятий, расч</w:t>
      </w:r>
      <w:r w:rsidRPr="00BD6D0F">
        <w:rPr>
          <w:sz w:val="20"/>
        </w:rPr>
        <w:t>е</w:t>
      </w:r>
      <w:r w:rsidRPr="00BD6D0F">
        <w:rPr>
          <w:sz w:val="20"/>
        </w:rPr>
        <w:t>ты режимов работы агрегатов, а также их производительности и расхода топлива. Предназначено для обучающихся по направлению "Технические системы в агробизнесе"</w:t>
      </w:r>
    </w:p>
    <w:p w:rsidR="00257BEA" w:rsidRDefault="00BF22ED" w:rsidP="00257BEA">
      <w:pPr>
        <w:pStyle w:val="a8"/>
      </w:pPr>
      <w:hyperlink r:id="rId68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"/>
      </w:pPr>
      <w:bookmarkStart w:id="25" w:name="_Toc147344601"/>
      <w:r>
        <w:t>Экономика сельского хозяйства</w:t>
      </w:r>
      <w:bookmarkEnd w:id="25"/>
    </w:p>
    <w:p w:rsidR="00257BEA" w:rsidRDefault="00257BEA" w:rsidP="00257BEA">
      <w:pPr>
        <w:pStyle w:val="21"/>
      </w:pPr>
      <w:r>
        <w:rPr>
          <w:b/>
        </w:rPr>
        <w:t xml:space="preserve">41. Агафонова Н. П. </w:t>
      </w:r>
      <w:r>
        <w:t>Эффективность использования трудовых ресурсов организаций аграрного сектора/ Н. П. Агафонова. ‒ Краснодар: Издательство Кубанского государственного аграрного ун</w:t>
      </w:r>
      <w:r>
        <w:t>и</w:t>
      </w:r>
      <w:r>
        <w:t>верситета, 2022. ‒ 129 с.: ил.; 21 см. ‒ Библиогр.: с. 121‒129 (90 назв.). (Шифр У9(2Р)32/А235 Ч/з2 / Г2023‒6142)</w:t>
      </w:r>
    </w:p>
    <w:p w:rsidR="00257BEA" w:rsidRDefault="00257BEA" w:rsidP="00257BEA">
      <w:pPr>
        <w:pStyle w:val="a8"/>
      </w:pPr>
      <w:r>
        <w:t>Экземпляры: всего: 1 ‒ Ч/з2(1)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В монографии представлено обобщение и систематизация методик анализа эффективности использов</w:t>
      </w:r>
      <w:r w:rsidRPr="00BD6D0F">
        <w:rPr>
          <w:sz w:val="20"/>
        </w:rPr>
        <w:t>а</w:t>
      </w:r>
      <w:r w:rsidRPr="00BD6D0F">
        <w:rPr>
          <w:sz w:val="20"/>
        </w:rPr>
        <w:t>ния трудовых ресурсов, проведен сравнительный анализ обеспеченности ресурсами и эффективности их использования в отдельных сельскохозяйственных организациях юга России; предложена комплексная оценка эффективности использ</w:t>
      </w:r>
      <w:r w:rsidRPr="00BD6D0F">
        <w:rPr>
          <w:sz w:val="20"/>
        </w:rPr>
        <w:t>о</w:t>
      </w:r>
      <w:r w:rsidRPr="00BD6D0F">
        <w:rPr>
          <w:sz w:val="20"/>
        </w:rPr>
        <w:t>вания трудового потенциала организации на основе интегрального показателя; разработаны мероприятия по повышению эффективности использования трудовых ресурсов сельскохозяйственных организаций. Монография предназначена для научных работников, преподавателей учебных заведений, аспирантов, студентов экономических специальностей, а также практических специалистов, занимающихся проблемами повышения эффективности использования трудовых ресурсов</w:t>
      </w:r>
    </w:p>
    <w:p w:rsidR="00257BEA" w:rsidRDefault="00BF22ED" w:rsidP="00257BEA">
      <w:pPr>
        <w:pStyle w:val="a8"/>
      </w:pPr>
      <w:hyperlink r:id="rId69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42. Дашиева Б. Ш. </w:t>
      </w:r>
      <w:r>
        <w:t>Статистическое исследование трудовых ресурсов многоукладного сельского хозяйства России/ Б. Ш. Дашиева, А. В. Уколова; Министерство сельского хозяйства Российской Ф</w:t>
      </w:r>
      <w:r>
        <w:t>е</w:t>
      </w:r>
      <w:r>
        <w:t>дерации, Всероссийский государственный аграрный университет-МСХА имени К. А. Тимирязева. ‒ Москва: Научный консультант, 2022. ‒ 261 с.: ил.; 21 см. ‒ Библиогр.: с. 202‒232 (230 назв.). (Шифр У9(2Р)32/Д217 Ч/з2 / Г2023‒6097)</w:t>
      </w:r>
    </w:p>
    <w:p w:rsidR="00257BEA" w:rsidRDefault="00257BEA" w:rsidP="00257BEA">
      <w:pPr>
        <w:pStyle w:val="a8"/>
      </w:pPr>
      <w:r>
        <w:t>Экземпляры: всего: 1 ‒ Ч/з2(1)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В монографии представлены методические подходы к статистическому исследованию трудовых ресурсов многоукладного сельского хозяйства, включающие дополнение системы статистических показателей, разработку мет</w:t>
      </w:r>
      <w:r w:rsidRPr="00BD6D0F">
        <w:rPr>
          <w:sz w:val="20"/>
        </w:rPr>
        <w:t>о</w:t>
      </w:r>
      <w:r w:rsidRPr="00BD6D0F">
        <w:rPr>
          <w:sz w:val="20"/>
        </w:rPr>
        <w:t>дик их анализа на основе типологии сельхозпроизводителей и уточнение содержания форм статистического наблюдения, обеспечивающих научную обоснованность формирования и проведения дифференцированной аграрной политики в о</w:t>
      </w:r>
      <w:r w:rsidRPr="00BD6D0F">
        <w:rPr>
          <w:sz w:val="20"/>
        </w:rPr>
        <w:t>т</w:t>
      </w:r>
      <w:r w:rsidRPr="00BD6D0F">
        <w:rPr>
          <w:sz w:val="20"/>
        </w:rPr>
        <w:t>ношении каждого типа хозяйств с целью повышения занятости сельского населения, сохранения сельского образа жизни и устойчивого развития сельских территорий Российской Федерации</w:t>
      </w:r>
    </w:p>
    <w:p w:rsidR="00257BEA" w:rsidRDefault="00BF22ED" w:rsidP="00257BEA">
      <w:pPr>
        <w:pStyle w:val="a8"/>
      </w:pPr>
      <w:hyperlink r:id="rId70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43. Замотайлова Д. А. </w:t>
      </w:r>
      <w:r>
        <w:t>Методы и инструменты оценки экономической эффективности использ</w:t>
      </w:r>
      <w:r>
        <w:t>о</w:t>
      </w:r>
      <w:r>
        <w:t>вания биологических методов защиты растений/ Д. А. Замотайлова; Министерство сельского хозя</w:t>
      </w:r>
      <w:r>
        <w:t>й</w:t>
      </w:r>
      <w:r>
        <w:t>ства РФ, Кубанский государственный аграрный университет имени И. Т. Трубилина. ‒ Краснодар: КубГАУ; Краснодар: Дедков И. В., 2022. ‒ 121 с.: ил.; 20 см. ‒ Библиогр.: с. 119‒120 (12 назв.). (Шифр П/З.264 Ч/з1 / Г2023‒5887)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В монографии рассмотрены вопросы разработки комплексного инструментария оценки экономической эффективности использования биологических методов защиты растений и урожая. Предназначена для магистрантов, аспирантов, преподавателей и научных работников вузов, a также руководителей и специалистов в области математич</w:t>
      </w:r>
      <w:r w:rsidRPr="00BD6D0F">
        <w:rPr>
          <w:sz w:val="20"/>
        </w:rPr>
        <w:t>е</w:t>
      </w:r>
      <w:r w:rsidRPr="00BD6D0F">
        <w:rPr>
          <w:sz w:val="20"/>
        </w:rPr>
        <w:t>ского моделирования и управления предприятиями растениеводческой отрасли</w:t>
      </w:r>
    </w:p>
    <w:p w:rsidR="00257BEA" w:rsidRDefault="00BF22ED" w:rsidP="00257BEA">
      <w:pPr>
        <w:pStyle w:val="a8"/>
      </w:pPr>
      <w:hyperlink r:id="rId71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44. Наука, образование и инновации для АПК: состояние, проблемы и перспективы", ме</w:t>
      </w:r>
      <w:r>
        <w:rPr>
          <w:b/>
        </w:rPr>
        <w:t>ж</w:t>
      </w:r>
      <w:r>
        <w:rPr>
          <w:b/>
        </w:rPr>
        <w:t>дународная научно-практическая конференция (7 ; 2022; Майкоп)</w:t>
      </w:r>
      <w:r>
        <w:t>. Материалы VII Междунаро</w:t>
      </w:r>
      <w:r>
        <w:t>д</w:t>
      </w:r>
      <w:r>
        <w:t>ной научно-практической конференции "Наука, образование и инновации для АПК: состояние, пр</w:t>
      </w:r>
      <w:r>
        <w:t>о</w:t>
      </w:r>
      <w:r>
        <w:t>блемы и перспективы", 16‒18 ноября 2022 года. ‒ Майкоп: Магарин О. Г., 2022. ‒ 585 с.: ил., цв. ил.; 30 см. (Шифр У9(2Р)32/Н340 Ч/з2 / Е2023‒659)</w:t>
      </w:r>
    </w:p>
    <w:p w:rsidR="00257BEA" w:rsidRDefault="00257BEA" w:rsidP="00257BEA">
      <w:pPr>
        <w:pStyle w:val="a8"/>
      </w:pPr>
      <w:r>
        <w:t>Экземпляры: всего: 1 ‒ Ч/з2(1)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lastRenderedPageBreak/>
        <w:t>Аннотация: В сборнике представлены результаты исследований научно-педагогических работников, научных сотру</w:t>
      </w:r>
      <w:r w:rsidRPr="00BD6D0F">
        <w:rPr>
          <w:sz w:val="20"/>
        </w:rPr>
        <w:t>д</w:t>
      </w:r>
      <w:r w:rsidRPr="00BD6D0F">
        <w:rPr>
          <w:sz w:val="20"/>
        </w:rPr>
        <w:t>ников и специалистов в теоретической и практической областях земледелия, растениеводства, зоотехнии, ветеринарии, землеустройства и кадастра, хранения и переработки сельскохозяйственной продукции, экологии в АПК, экономики АПК. Для научных, педагогических работников и специалистов в области сельскохозяйственного производства</w:t>
      </w:r>
    </w:p>
    <w:p w:rsidR="00257BEA" w:rsidRDefault="00BF22ED" w:rsidP="00257BEA">
      <w:pPr>
        <w:pStyle w:val="a8"/>
      </w:pPr>
      <w:hyperlink r:id="rId72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45. Прудников А. Г. </w:t>
      </w:r>
      <w:r>
        <w:t>Финансовый анализ деятельности сельскохозяйственных организаций : учебное пособие/ А. Г. Прудников, С. В. Бондаренко. ‒ Краснодар: КубГАУ, 2022. ‒ 172 с.; 21 см. ‒ Библиогр.: с. 166‒170. (Шифр У9(2Р)32/П850 Ч/з2 / Г2023‒5798упр)</w:t>
      </w:r>
    </w:p>
    <w:p w:rsidR="00257BEA" w:rsidRDefault="00257BEA" w:rsidP="00257BEA">
      <w:pPr>
        <w:pStyle w:val="a8"/>
      </w:pPr>
      <w:r>
        <w:t>Экземпляры: всего: 1 ‒ Ч/з2(1)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В учебном пособии рассмотрены методические основы финансового анализа деятельности организаций, представлены: теоретические материалы, вопросы и тесты для контроля знаний; тематика и задания для самостоятел</w:t>
      </w:r>
      <w:r w:rsidRPr="00BD6D0F">
        <w:rPr>
          <w:sz w:val="20"/>
        </w:rPr>
        <w:t>ь</w:t>
      </w:r>
      <w:r w:rsidRPr="00BD6D0F">
        <w:rPr>
          <w:sz w:val="20"/>
        </w:rPr>
        <w:t>ной работы студентов; тематика и структура, требования к выполнению курсового проекта по дисциплине; вопросы т</w:t>
      </w:r>
      <w:r w:rsidRPr="00BD6D0F">
        <w:rPr>
          <w:sz w:val="20"/>
        </w:rPr>
        <w:t>е</w:t>
      </w:r>
      <w:r w:rsidRPr="00BD6D0F">
        <w:rPr>
          <w:sz w:val="20"/>
        </w:rPr>
        <w:t>кущего экзамена. Учебное издание предназначено для студентов магистратуры образовательной программы "Экономика" направленность "Учет, анализ и аудит", преподавателей и практических работников</w:t>
      </w:r>
    </w:p>
    <w:p w:rsidR="00257BEA" w:rsidRDefault="00BF22ED" w:rsidP="00257BEA">
      <w:pPr>
        <w:pStyle w:val="a8"/>
      </w:pPr>
      <w:hyperlink r:id="rId73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46. Рысьмятов А. З. </w:t>
      </w:r>
      <w:r>
        <w:t>Основы коммерциализации технологических достижений : учебное пособие по выполнению практических и лабораторных занятий, а также самостоятельной работы для обуч</w:t>
      </w:r>
      <w:r>
        <w:t>а</w:t>
      </w:r>
      <w:r>
        <w:t>ющихся по направлению подготовки "Агрономия"/ А. З. Рысьмятов, С. А. Дьяков. ‒ Краснодар: КубГАУ, 2022. ‒ 128 с.: ил.; 21 см. ‒ Библиогр.: с. 124‒126 (31 назв.). (Шифр У9(2Р)32/Р953 Ч/з2 / Г2023‒5979упр)</w:t>
      </w:r>
    </w:p>
    <w:p w:rsidR="00257BEA" w:rsidRDefault="00257BEA" w:rsidP="00257BEA">
      <w:pPr>
        <w:pStyle w:val="a8"/>
      </w:pPr>
      <w:r>
        <w:t>Экземпляры: всего: 1 ‒ Ч/з2(1)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В учебном пособии представлены положения и элементы методик в сфере коммерциализации результатов НОКР. Материал учебного пособия формировался на основе анализа и предварительной экспертизы агропромышленных инновационных проектов. Издание предназначено для преподавателей, обучающихся, а также руководителей различных уровней управления</w:t>
      </w:r>
    </w:p>
    <w:p w:rsidR="00257BEA" w:rsidRDefault="00BF22ED" w:rsidP="00257BEA">
      <w:pPr>
        <w:pStyle w:val="a8"/>
      </w:pPr>
      <w:hyperlink r:id="rId74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47. Управление</w:t>
      </w:r>
      <w:r>
        <w:t xml:space="preserve"> знаниями в АПК/ А. Э. Комин, И. Н. Ким, И. В. Жуплей, С. Б. Заворотный. ‒ У</w:t>
      </w:r>
      <w:r>
        <w:t>с</w:t>
      </w:r>
      <w:r>
        <w:t>сурийск: Приморская ГСХА, 2022. ‒ 232 с.; 30 см. ‒ Библиогр.: с. 210‒231 (248 назв.). (Шифр У9(2Р)32/У677 Ч/з2 / Е2023‒658)</w:t>
      </w:r>
    </w:p>
    <w:p w:rsidR="00257BEA" w:rsidRDefault="00257BEA" w:rsidP="00257BEA">
      <w:pPr>
        <w:pStyle w:val="a8"/>
      </w:pPr>
      <w:r>
        <w:t>Экземпляры: всего: 1 ‒ Ч/з2(1)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В монографии рассмотрены актуальные вопросы сотрудничества вузов и агропромышленного комплекса; изучены процессы популяризации научно-технологических достижений и передового опыта в агропромышленном пр</w:t>
      </w:r>
      <w:r w:rsidRPr="00BD6D0F">
        <w:rPr>
          <w:sz w:val="20"/>
        </w:rPr>
        <w:t>о</w:t>
      </w:r>
      <w:r w:rsidRPr="00BD6D0F">
        <w:rPr>
          <w:sz w:val="20"/>
        </w:rPr>
        <w:t>изводстве; показана роль знаний в современной экономике; проанализированы особенности управления и распростран</w:t>
      </w:r>
      <w:r w:rsidRPr="00BD6D0F">
        <w:rPr>
          <w:sz w:val="20"/>
        </w:rPr>
        <w:t>е</w:t>
      </w:r>
      <w:r w:rsidRPr="00BD6D0F">
        <w:rPr>
          <w:sz w:val="20"/>
        </w:rPr>
        <w:t>ния новых зна- ний; представлена роль научно-информационного обеспечения, основой которого являются информац</w:t>
      </w:r>
      <w:r w:rsidRPr="00BD6D0F">
        <w:rPr>
          <w:sz w:val="20"/>
        </w:rPr>
        <w:t>и</w:t>
      </w:r>
      <w:r w:rsidRPr="00BD6D0F">
        <w:rPr>
          <w:sz w:val="20"/>
        </w:rPr>
        <w:t>онные ресурсы, а также значение цифровой экономики и основные направления цифровизации сельского хозяйства; пр</w:t>
      </w:r>
      <w:r w:rsidRPr="00BD6D0F">
        <w:rPr>
          <w:sz w:val="20"/>
        </w:rPr>
        <w:t>о</w:t>
      </w:r>
      <w:r w:rsidRPr="00BD6D0F">
        <w:rPr>
          <w:sz w:val="20"/>
        </w:rPr>
        <w:t>ведены анализ методов распространения научных разработок для специалистов АПК и мониторинг востребованности информационных ресурсов. Особое внимание уделено популяризации и внедрению научно-технологических результатов и продукции для практического использования и повышения квалификации участников научно-технического обеспеч</w:t>
      </w:r>
      <w:r w:rsidRPr="00BD6D0F">
        <w:rPr>
          <w:sz w:val="20"/>
        </w:rPr>
        <w:t>е</w:t>
      </w:r>
      <w:r w:rsidRPr="00BD6D0F">
        <w:rPr>
          <w:sz w:val="20"/>
        </w:rPr>
        <w:t>ния и развития сельского хозяйства. Представлены особенности организации и функционирования информационно-консультационных центров</w:t>
      </w:r>
    </w:p>
    <w:p w:rsidR="00257BEA" w:rsidRDefault="00BF22ED" w:rsidP="00257BEA">
      <w:pPr>
        <w:pStyle w:val="a8"/>
      </w:pPr>
      <w:hyperlink r:id="rId75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48. Цифровые</w:t>
      </w:r>
      <w:r>
        <w:t xml:space="preserve"> технологии анализа данных в сельском хозяйстве : посвящается 100-летнему юбилею Института экономики и управления АПК Российского государственного аграрного униве</w:t>
      </w:r>
      <w:r>
        <w:t>р</w:t>
      </w:r>
      <w:r>
        <w:t>ситета-МСХА имени К. А. Тимирязева/ Зинченко А. П., Уколова А. В., Демичев В. В. [и др.]; Мин</w:t>
      </w:r>
      <w:r>
        <w:t>и</w:t>
      </w:r>
      <w:r>
        <w:t>стерство сельского хозяйства Российской Федерации, Российский государственный аграрный ун</w:t>
      </w:r>
      <w:r>
        <w:t>и</w:t>
      </w:r>
      <w:r>
        <w:t>верситет-МСХА имени К. А. Тимирязева. ‒ Москва: Научный консультант, 2022. ‒ 259 с.: ил.; 21 см. ‒ Библиогр. в конце гл. (Шифр П/Ц752 Ч/з1 / Г2023‒6235)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В монографии представлены исследования преподавателей, аспирантов и магистров кафедры статистики и кибернетики ФГБОУ ВО РГАУ-МСХА имени К. А. Тимирязева в области цифровых технологий анализа агроэконом</w:t>
      </w:r>
      <w:r w:rsidRPr="00BD6D0F">
        <w:rPr>
          <w:sz w:val="20"/>
        </w:rPr>
        <w:t>и</w:t>
      </w:r>
      <w:r w:rsidRPr="00BD6D0F">
        <w:rPr>
          <w:sz w:val="20"/>
        </w:rPr>
        <w:t>ческих данных. Монография может представлять интерес для преподавателей, научных работников и сотрудников орг</w:t>
      </w:r>
      <w:r w:rsidRPr="00BD6D0F">
        <w:rPr>
          <w:sz w:val="20"/>
        </w:rPr>
        <w:t>а</w:t>
      </w:r>
      <w:r w:rsidRPr="00BD6D0F">
        <w:rPr>
          <w:sz w:val="20"/>
        </w:rPr>
        <w:t>нов управления агропромышленным комплексом, специалистов сельского хозяйства, аспирантов и студентов, обуча</w:t>
      </w:r>
      <w:r w:rsidRPr="00BD6D0F">
        <w:rPr>
          <w:sz w:val="20"/>
        </w:rPr>
        <w:t>ю</w:t>
      </w:r>
      <w:r w:rsidRPr="00BD6D0F">
        <w:rPr>
          <w:sz w:val="20"/>
        </w:rPr>
        <w:t>щихся по направлению "Информационные системы и технологии"</w:t>
      </w:r>
    </w:p>
    <w:p w:rsidR="00257BEA" w:rsidRDefault="00BF22ED" w:rsidP="00257BEA">
      <w:pPr>
        <w:pStyle w:val="a8"/>
      </w:pPr>
      <w:hyperlink r:id="rId76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"/>
      </w:pPr>
      <w:bookmarkStart w:id="26" w:name="_Toc147344602"/>
      <w:r>
        <w:t>Охрана окружающей среды в сельском хозяйстве</w:t>
      </w:r>
      <w:bookmarkEnd w:id="26"/>
    </w:p>
    <w:p w:rsidR="00257BEA" w:rsidRDefault="00257BEA" w:rsidP="00257BEA">
      <w:pPr>
        <w:pStyle w:val="21"/>
      </w:pPr>
      <w:r>
        <w:rPr>
          <w:b/>
        </w:rPr>
        <w:t>49. Агроэкологические</w:t>
      </w:r>
      <w:r>
        <w:t xml:space="preserve"> основы организации устойчивых агроландшафтов/ Г. А. Асанова, Ф. К. Ермеков, С. К. Макенова [и др.]; Министерство науки и высшего образования РФ [и др.]. ‒ Барнаул: Издательство Алтайского государственного университета, 2023. ‒ 194 с.: ил.; 21 см. ‒ Библиогр.: с. 177‒192 (203 назв.). (Шифр П/А266 Ч/з1 / Г2023‒6027)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lastRenderedPageBreak/>
        <w:t>Аннотация: В монографии представлены многолетние комплексные исследования агроландшафтов засушливой степи Алтайского края. Приведён многокомпонентный анализ территории, включающий оценку природно-ресурсного поте</w:t>
      </w:r>
      <w:r w:rsidRPr="00BD6D0F">
        <w:rPr>
          <w:sz w:val="20"/>
        </w:rPr>
        <w:t>н</w:t>
      </w:r>
      <w:r w:rsidRPr="00BD6D0F">
        <w:rPr>
          <w:sz w:val="20"/>
        </w:rPr>
        <w:t>циала и экологического состояния территории засушливой степи. Впервые реализовано агроэкологическое (эколого-функциональное) зонирование, учитывающее особенности природных и социально-хозяйственных условий, дано обо</w:t>
      </w:r>
      <w:r w:rsidRPr="00BD6D0F">
        <w:rPr>
          <w:sz w:val="20"/>
        </w:rPr>
        <w:t>с</w:t>
      </w:r>
      <w:r w:rsidRPr="00BD6D0F">
        <w:rPr>
          <w:sz w:val="20"/>
        </w:rPr>
        <w:t>нование рациональной организации землепользования, разработаны схема агроэкологического зонирования и предста</w:t>
      </w:r>
      <w:r w:rsidRPr="00BD6D0F">
        <w:rPr>
          <w:sz w:val="20"/>
        </w:rPr>
        <w:t>в</w:t>
      </w:r>
      <w:r w:rsidRPr="00BD6D0F">
        <w:rPr>
          <w:sz w:val="20"/>
        </w:rPr>
        <w:t>лены мероприятия, способствующие устойчивому развитию аграрно-значимой территории. Монография предназначена для широкого круга читателей, руководителей административных районов, агрономов, землеустроителей, студентов, обучающихся по аграрным направлениям</w:t>
      </w:r>
    </w:p>
    <w:p w:rsidR="00257BEA" w:rsidRDefault="00BF22ED" w:rsidP="00257BEA">
      <w:pPr>
        <w:pStyle w:val="a8"/>
      </w:pPr>
      <w:hyperlink r:id="rId77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50. Хольцер З. </w:t>
      </w:r>
      <w:r>
        <w:t>Пустыня или рай : пермакультура Зеппа Хольцера в действии! : от спасения нах</w:t>
      </w:r>
      <w:r>
        <w:t>о</w:t>
      </w:r>
      <w:r>
        <w:t>дящихся под угрозой исчезновения ландшафтов через аквакультуру и восстановление биотопов к г</w:t>
      </w:r>
      <w:r>
        <w:t>о</w:t>
      </w:r>
      <w:r>
        <w:t>родскому садоводству/ Зепп Хольцер; перевод с немецкого и редакция А. В. Слепцова. ‒ Москва; Санкт-Петербург: Диалектика, 2023. ‒ 319 с.: ил.; 24 см. ‒ Пер.изд.: Wüste oder Paradies. (Шифр П/Х758 Ч/з1 / Д2023‒786)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В этой книге Зепп Хольцер подробно и во всех практических деталях раскрывает свой подход и все пр</w:t>
      </w:r>
      <w:r w:rsidRPr="00BD6D0F">
        <w:rPr>
          <w:sz w:val="20"/>
        </w:rPr>
        <w:t>и</w:t>
      </w:r>
      <w:r w:rsidRPr="00BD6D0F">
        <w:rPr>
          <w:sz w:val="20"/>
        </w:rPr>
        <w:t>емы столь успешной реализации гармоничной природной среды обитания человека, растений и животных</w:t>
      </w:r>
    </w:p>
    <w:p w:rsidR="00257BEA" w:rsidRDefault="00BF22ED" w:rsidP="00257BEA">
      <w:pPr>
        <w:pStyle w:val="a8"/>
      </w:pPr>
      <w:hyperlink r:id="rId78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1"/>
      </w:pPr>
      <w:bookmarkStart w:id="27" w:name="_Toc147344603"/>
      <w:r>
        <w:t>Лесное хозяйство</w:t>
      </w:r>
      <w:bookmarkEnd w:id="27"/>
    </w:p>
    <w:p w:rsidR="00257BEA" w:rsidRDefault="00257BEA" w:rsidP="00257BEA">
      <w:pPr>
        <w:pStyle w:val="21"/>
      </w:pPr>
      <w:r>
        <w:rPr>
          <w:b/>
        </w:rPr>
        <w:t xml:space="preserve">51. Евстигнеев О. И. </w:t>
      </w:r>
      <w:r>
        <w:t>Отношение деревьев к свету: онтогенетический аспект : учебное пос</w:t>
      </w:r>
      <w:r>
        <w:t>о</w:t>
      </w:r>
      <w:r>
        <w:t>бие/ О. И. Евстигнеев; Министерство природных ресурсов и экологии Российской Федерации, Гос</w:t>
      </w:r>
      <w:r>
        <w:t>у</w:t>
      </w:r>
      <w:r>
        <w:t>дарственный природный биосферный заповедник "Брянский лес". ‒ Москва: Перо, 2022. ‒ 36 с.: ил., цв.ил.; 20 см. ‒ Библиогр.: с. 32‒35. (Шифр П/Е263 Ч/з1 / Г2023‒5440)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В брошюре показано, что при изучении отношения деревьев к свету необходимо различать теневыносл</w:t>
      </w:r>
      <w:r w:rsidRPr="00BD6D0F">
        <w:rPr>
          <w:sz w:val="20"/>
        </w:rPr>
        <w:t>и</w:t>
      </w:r>
      <w:r w:rsidRPr="00BD6D0F">
        <w:rPr>
          <w:sz w:val="20"/>
        </w:rPr>
        <w:t>вость, светолюбие и диапазон световых возможностей деревьев. Обращается внимание, что эти свойства растений мен</w:t>
      </w:r>
      <w:r w:rsidRPr="00BD6D0F">
        <w:rPr>
          <w:sz w:val="20"/>
        </w:rPr>
        <w:t>я</w:t>
      </w:r>
      <w:r w:rsidRPr="00BD6D0F">
        <w:rPr>
          <w:sz w:val="20"/>
        </w:rPr>
        <w:t>ются в онтогенезе. Детально проанализированы методы составления онтогенетических шкал отношения деревьев к св</w:t>
      </w:r>
      <w:r w:rsidRPr="00BD6D0F">
        <w:rPr>
          <w:sz w:val="20"/>
        </w:rPr>
        <w:t>е</w:t>
      </w:r>
      <w:r w:rsidRPr="00BD6D0F">
        <w:rPr>
          <w:sz w:val="20"/>
        </w:rPr>
        <w:t>ту, которые опираются на биологический возраст растений. Показана возможность использования шкал для прогнозов развития лесных сообществ. Брошюра предназначена для ботаников, экологов, сотрудников природоохранных организ</w:t>
      </w:r>
      <w:r w:rsidRPr="00BD6D0F">
        <w:rPr>
          <w:sz w:val="20"/>
        </w:rPr>
        <w:t>а</w:t>
      </w:r>
      <w:r w:rsidRPr="00BD6D0F">
        <w:rPr>
          <w:sz w:val="20"/>
        </w:rPr>
        <w:t>ций, а также преподавателей, аспирантов и студентов вузов, связанных с профессиональной подготовкой специалистов по лесу</w:t>
      </w:r>
    </w:p>
    <w:p w:rsidR="00257BEA" w:rsidRDefault="00BF22ED" w:rsidP="00257BEA">
      <w:pPr>
        <w:pStyle w:val="a8"/>
      </w:pPr>
      <w:hyperlink r:id="rId79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52. Ищук Т. А. </w:t>
      </w:r>
      <w:r>
        <w:t>Особенности формирования высокопродуктивных ельников из смешанных бер</w:t>
      </w:r>
      <w:r>
        <w:t>е</w:t>
      </w:r>
      <w:r>
        <w:t>зово-еловых древостоев рубками ухода за лесом/ Т. А. Ищук, Н. В. Беляева; Министерство науки и высшего образования, Санкт-Петербургский государственный лесотехнический университет им</w:t>
      </w:r>
      <w:r>
        <w:t>е</w:t>
      </w:r>
      <w:r>
        <w:t>ни С. М. Кирова, Кафедра лесоводства. ‒ Санкт-Петербург: Галаника, 2023. ‒ 246 с.: ил.; 22 см. ‒ Библиогр.: с. 155‒174 (257 назв.). (Шифр П/И988 Ч/з1 / Г2023‒6175)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Монография посвящена изучению влияния рубок ухода за лесом, проводимых с разной интенсивностью на продуктивность, устойчивость и товарную структуру еловых насаждений. Выявлены возможности повышения общей производительности и продуктивности хвойных древостоев, параметры устойчивости этих насаждений, a также стру</w:t>
      </w:r>
      <w:r w:rsidRPr="00BD6D0F">
        <w:rPr>
          <w:sz w:val="20"/>
        </w:rPr>
        <w:t>к</w:t>
      </w:r>
      <w:r w:rsidRPr="00BD6D0F">
        <w:rPr>
          <w:sz w:val="20"/>
        </w:rPr>
        <w:t>турные и функциональные изменения в смешанных ельниках под воздействием рубок ухода за лесом. Получены новые сведения о конкурентных взаимоотношениях в смешанных древостоях, позволяющие установить оптимальный состав древостоя для данного возраста и лесорастительных условий, при проведении рубок ухода. Предложен метод расчета экономической эффективности рубок ухода за лесом в древостоях, достигших возраста сплошной рубки. Предназначено для инженерно-технических и научных работников лесного комплекса, подготовки бакалавров и магистрантов по направлению "Лесное дело"</w:t>
      </w:r>
    </w:p>
    <w:p w:rsidR="00257BEA" w:rsidRDefault="00BF22ED" w:rsidP="00257BEA">
      <w:pPr>
        <w:pStyle w:val="a8"/>
      </w:pPr>
      <w:hyperlink r:id="rId80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53. Лебедев А. В. </w:t>
      </w:r>
      <w:r>
        <w:t>Практикум по ландшафтной таксации и инвентаризации насаждений : учебное пособие/ А. В. Лебедев. ‒ Кологрив: Государственный природный заповедник "Кологривский лес", 2023. ‒ 175 с.: ил., табл.; 21 см. ‒ Библиогр.: с. 58‒59 (15 назв.). (Шифр П/Л330 Ч/з1 / Г2023‒5654упр)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BD6D0F" w:rsidRDefault="00257BEA" w:rsidP="00257BEA">
      <w:pPr>
        <w:pStyle w:val="a8"/>
        <w:rPr>
          <w:sz w:val="20"/>
        </w:rPr>
      </w:pPr>
      <w:r w:rsidRPr="00BD6D0F">
        <w:rPr>
          <w:sz w:val="20"/>
        </w:rPr>
        <w:t>Аннотация: В учебном пособии раскрываются вопросы, связанные с определением расчетом основных таксационных показателей, характеризующих срубленное и растущее дерево, древостои и лесные насаждения. Отдельно уделяется внимание методике анализа хода роста ствола модельного дерева и определению прироста таксационных показателей. Для оценки рекреационной, эстетической, санитарно-гигиенической ценности ландшафтов рассматриваются методы ландшафтной и биоэкологической таксации. Для зеленых насаждений приводится методика инвентаризации с оставл</w:t>
      </w:r>
      <w:r w:rsidRPr="00BD6D0F">
        <w:rPr>
          <w:sz w:val="20"/>
        </w:rPr>
        <w:t>е</w:t>
      </w:r>
      <w:r w:rsidRPr="00BD6D0F">
        <w:rPr>
          <w:sz w:val="20"/>
        </w:rPr>
        <w:t>нием перечетной ведомости, дендроплана и расчетом компенсационной стоимости. Предназначено для студентов бак</w:t>
      </w:r>
      <w:r w:rsidRPr="00BD6D0F">
        <w:rPr>
          <w:sz w:val="20"/>
        </w:rPr>
        <w:t>а</w:t>
      </w:r>
      <w:r w:rsidRPr="00BD6D0F">
        <w:rPr>
          <w:sz w:val="20"/>
        </w:rPr>
        <w:t>лавриата, обучающихся по направлениям: 35.03.01 "Лесное дело" и 35.03.10 "Ландшафтная архитектура"</w:t>
      </w:r>
    </w:p>
    <w:p w:rsidR="00257BEA" w:rsidRDefault="00BF22ED" w:rsidP="00257BEA">
      <w:pPr>
        <w:pStyle w:val="a8"/>
      </w:pPr>
      <w:hyperlink r:id="rId81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lastRenderedPageBreak/>
        <w:t xml:space="preserve">54. Нурлыгаянов Р. Б. </w:t>
      </w:r>
      <w:r>
        <w:t>Система удобрения в лесном хозяйстве : учебное пособие/ Р. Б. Нурлыг</w:t>
      </w:r>
      <w:r>
        <w:t>а</w:t>
      </w:r>
      <w:r>
        <w:t>янов. ‒ Уфа: Башкирский ГАУ, 2022. ‒ 75 с.: ил.; 21 см. ‒ Библиогр.: с. 71‒75 (85 назв.). (Шифр П/Н901 Ч/з1 / Г2023‒5608упр)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9615A9" w:rsidRDefault="00257BEA" w:rsidP="00257BEA">
      <w:pPr>
        <w:pStyle w:val="a8"/>
        <w:rPr>
          <w:sz w:val="20"/>
        </w:rPr>
      </w:pPr>
      <w:r w:rsidRPr="009615A9">
        <w:rPr>
          <w:sz w:val="20"/>
        </w:rPr>
        <w:t>Аннотация: Учебное пособие предназначено для обучающихся вузов и ссузов по специальности 35.03.01 "Лесное д</w:t>
      </w:r>
      <w:r w:rsidRPr="009615A9">
        <w:rPr>
          <w:sz w:val="20"/>
        </w:rPr>
        <w:t>е</w:t>
      </w:r>
      <w:r w:rsidRPr="009615A9">
        <w:rPr>
          <w:sz w:val="20"/>
        </w:rPr>
        <w:t>ло" и 35.03.10 "Ландшафтная архитектура", слушателей ДПО, специалистов лесного хозяйства, предпринимателей, нау</w:t>
      </w:r>
      <w:r w:rsidRPr="009615A9">
        <w:rPr>
          <w:sz w:val="20"/>
        </w:rPr>
        <w:t>ч</w:t>
      </w:r>
      <w:r w:rsidRPr="009615A9">
        <w:rPr>
          <w:sz w:val="20"/>
        </w:rPr>
        <w:t>ных работников. Рекомендовано к изданию научно-методическим советом БГАУ (протокол N 10 от 15 июня 2022 г.). О</w:t>
      </w:r>
      <w:r w:rsidRPr="009615A9">
        <w:rPr>
          <w:sz w:val="20"/>
        </w:rPr>
        <w:t>т</w:t>
      </w:r>
      <w:r w:rsidRPr="009615A9">
        <w:rPr>
          <w:sz w:val="20"/>
        </w:rPr>
        <w:t>ветственный за выпуск: зав. кафедрой почвоведения, агрохимии и точного земледелия БГАУ д. с.-х. н., профессор Исла</w:t>
      </w:r>
      <w:r w:rsidRPr="009615A9">
        <w:rPr>
          <w:sz w:val="20"/>
        </w:rPr>
        <w:t>м</w:t>
      </w:r>
      <w:r w:rsidRPr="009615A9">
        <w:rPr>
          <w:sz w:val="20"/>
        </w:rPr>
        <w:t>гулов Д. Р.</w:t>
      </w:r>
    </w:p>
    <w:p w:rsidR="00257BEA" w:rsidRDefault="00BF22ED" w:rsidP="00257BEA">
      <w:pPr>
        <w:pStyle w:val="a8"/>
      </w:pPr>
      <w:hyperlink r:id="rId82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55. Цифровое</w:t>
      </w:r>
      <w:r>
        <w:t xml:space="preserve"> моделирование рельефа : учебное пособие/ И. Н. Медведев, С. М. Гоптарев, Д. П. Курдюков, А. В. Налыгачёв. ‒ Воронеж: ВГЛТУ, 2023. ‒ 99 с.: цв. ил.; 21 см. ‒ Библиогр.: с. 95‒97 (20 назв.). (Шифр П/Ц752 Ч/з1 / Г2023‒6432упр)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9615A9" w:rsidRDefault="00257BEA" w:rsidP="00257BEA">
      <w:pPr>
        <w:pStyle w:val="a8"/>
        <w:rPr>
          <w:sz w:val="20"/>
        </w:rPr>
      </w:pPr>
      <w:r w:rsidRPr="009615A9">
        <w:rPr>
          <w:sz w:val="20"/>
        </w:rPr>
        <w:t>Аннотация: В учебном пособии изложены основные принципы работы в программе ROBUR ‒ Автомобильные дор</w:t>
      </w:r>
      <w:r w:rsidRPr="009615A9">
        <w:rPr>
          <w:sz w:val="20"/>
        </w:rPr>
        <w:t>о</w:t>
      </w:r>
      <w:r w:rsidRPr="009615A9">
        <w:rPr>
          <w:sz w:val="20"/>
        </w:rPr>
        <w:t>ги 8.0. Рассмотрены вопросы обработки и вычисления спутниковых (GNSS) измерений, их термины классификации, приводится описание как формировать цифровую модель местности, проведение обработки и структурирование данных. Представлено как работать с подобъектом трассы (ось линейного объекта), пост роение и редактирование продольного профиля и поперечных профилей, подготовка ведомостей по обустройству линейного объекта (автомобильной дороги). Учебное пособие предназначено для студентов по направлению подготовки 35.03.02 "Технология лесозаготовительных и деревоперерабатывающих производств", может быть использовано при обучении слушателей по соответствующим пр</w:t>
      </w:r>
      <w:r w:rsidRPr="009615A9">
        <w:rPr>
          <w:sz w:val="20"/>
        </w:rPr>
        <w:t>о</w:t>
      </w:r>
      <w:r w:rsidRPr="009615A9">
        <w:rPr>
          <w:sz w:val="20"/>
        </w:rPr>
        <w:t>граммам дополнительного профессионального образования</w:t>
      </w:r>
    </w:p>
    <w:p w:rsidR="00257BEA" w:rsidRDefault="00BF22ED" w:rsidP="00257BEA">
      <w:pPr>
        <w:pStyle w:val="a8"/>
      </w:pPr>
      <w:hyperlink r:id="rId83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1"/>
      </w:pPr>
      <w:bookmarkStart w:id="28" w:name="_Toc147344604"/>
      <w:r>
        <w:t>Пищевая промышленность</w:t>
      </w:r>
      <w:bookmarkEnd w:id="28"/>
    </w:p>
    <w:p w:rsidR="00257BEA" w:rsidRDefault="00257BEA" w:rsidP="00257BEA">
      <w:pPr>
        <w:pStyle w:val="21"/>
      </w:pPr>
      <w:r>
        <w:rPr>
          <w:b/>
        </w:rPr>
        <w:t>56. Биотехнология:</w:t>
      </w:r>
      <w:r>
        <w:t xml:space="preserve"> взгляд в будущее : материалы VIII международной научно-практической конференции/ ответственный редактор: В. Н. Мажаров. ‒ Ставрополь: Издательство СтГМУ, 2022. ‒ 319 с.: ил.; 21 см. ‒ Библиогр. в конце докл. (Шифр Л8/Б637 Ч/з1 / Г2023‒5590)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A798C" w:rsidRDefault="00257BEA" w:rsidP="00257BEA">
      <w:pPr>
        <w:pStyle w:val="a8"/>
        <w:rPr>
          <w:sz w:val="20"/>
        </w:rPr>
      </w:pPr>
      <w:r w:rsidRPr="006A798C">
        <w:rPr>
          <w:sz w:val="20"/>
        </w:rPr>
        <w:t>Аннотация: В сборнике представлены материалы VIII международной научно-практической конференции по пе</w:t>
      </w:r>
      <w:r w:rsidRPr="006A798C">
        <w:rPr>
          <w:sz w:val="20"/>
        </w:rPr>
        <w:t>р</w:t>
      </w:r>
      <w:r w:rsidRPr="006A798C">
        <w:rPr>
          <w:sz w:val="20"/>
        </w:rPr>
        <w:t>спективным проблемам биотехнологии лекарственных средств, актуальным вопросам экологической, пищевой, мед</w:t>
      </w:r>
      <w:r w:rsidRPr="006A798C">
        <w:rPr>
          <w:sz w:val="20"/>
        </w:rPr>
        <w:t>и</w:t>
      </w:r>
      <w:r w:rsidRPr="006A798C">
        <w:rPr>
          <w:sz w:val="20"/>
        </w:rPr>
        <w:t>цинской биотехнологии, химии, биологии, экологии, медицинской диагностики</w:t>
      </w:r>
    </w:p>
    <w:p w:rsidR="00257BEA" w:rsidRDefault="00BF22ED" w:rsidP="00257BEA">
      <w:pPr>
        <w:pStyle w:val="a8"/>
      </w:pPr>
      <w:hyperlink r:id="rId84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57. Варивода А. А. </w:t>
      </w:r>
      <w:r>
        <w:t>Особенности технологии производства сухих продуктов из растительного и животного сырья/ А. А. Варивода; Министерство сельского хозяйства Российской Федерации, К</w:t>
      </w:r>
      <w:r>
        <w:t>у</w:t>
      </w:r>
      <w:r>
        <w:t>банский государственный аграрный университет имени И. Т. Трубилина. ‒ Краснодар: КубГАУ, 2021. ‒ 136 с.: ил.; 20 см. ‒ Библиогр.: с. 133‒135 (40 назв.). (Шифр Л9/В181 Ч/з1 / Г2023‒6186)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A798C" w:rsidRDefault="00257BEA" w:rsidP="00257BEA">
      <w:pPr>
        <w:pStyle w:val="a8"/>
        <w:rPr>
          <w:sz w:val="20"/>
        </w:rPr>
      </w:pPr>
      <w:r w:rsidRPr="006A798C">
        <w:rPr>
          <w:sz w:val="20"/>
        </w:rPr>
        <w:t>Аннотация: В монографии рассмотрены особенности детского питания, изучены требования, предъявляемые к кач</w:t>
      </w:r>
      <w:r w:rsidRPr="006A798C">
        <w:rPr>
          <w:sz w:val="20"/>
        </w:rPr>
        <w:t>е</w:t>
      </w:r>
      <w:r w:rsidRPr="006A798C">
        <w:rPr>
          <w:sz w:val="20"/>
        </w:rPr>
        <w:t>ству сырья и готовой продукции для питания детей и технологии производства данных продуктов питания. Особое вн</w:t>
      </w:r>
      <w:r w:rsidRPr="006A798C">
        <w:rPr>
          <w:sz w:val="20"/>
        </w:rPr>
        <w:t>и</w:t>
      </w:r>
      <w:r w:rsidRPr="006A798C">
        <w:rPr>
          <w:sz w:val="20"/>
        </w:rPr>
        <w:t>мание уделено технологии сушки растительного и животного сырья и рецептурам и технологиям производства порошк</w:t>
      </w:r>
      <w:r w:rsidRPr="006A798C">
        <w:rPr>
          <w:sz w:val="20"/>
        </w:rPr>
        <w:t>о</w:t>
      </w:r>
      <w:r w:rsidRPr="006A798C">
        <w:rPr>
          <w:sz w:val="20"/>
        </w:rPr>
        <w:t>вых продуктов из растительного и животного сырья. Предназначена для бакалавров по направлению подготовки 19.03.02 "Продукты питания из растительного сырья" и 35.03.07 "Технология производства и переработки сельскохозяйственной продукции"</w:t>
      </w:r>
    </w:p>
    <w:p w:rsidR="00257BEA" w:rsidRDefault="00BF22ED" w:rsidP="00257BEA">
      <w:pPr>
        <w:pStyle w:val="a8"/>
      </w:pPr>
      <w:hyperlink r:id="rId85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58. Зайцев С. Ю. </w:t>
      </w:r>
      <w:r>
        <w:t>Антиоксидантная активность молока : методическое пособие/ Зайцев С. Ю.; Минобрнауки России, Федеральный исследовательский центр животноводства-ВИЖ имени Л. К. Эрнста. ‒ поселок Дубровицы, Московская область: ФИЦ ВИЖ, 2022. ‒ 56 с.: ил.; 21 см. ‒ Би</w:t>
      </w:r>
      <w:r>
        <w:t>б</w:t>
      </w:r>
      <w:r>
        <w:t>лиогр.: с. 40‒50 (127 назв.). (Шифр Л9/З.177 Ч/з1 / Г2023‒6166)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A798C" w:rsidRDefault="00257BEA" w:rsidP="00257BEA">
      <w:pPr>
        <w:pStyle w:val="a8"/>
        <w:rPr>
          <w:sz w:val="20"/>
        </w:rPr>
      </w:pPr>
      <w:r w:rsidRPr="006A798C">
        <w:rPr>
          <w:sz w:val="20"/>
        </w:rPr>
        <w:t>Аннотация: Наличие в молоке антиоксидантов, способствует сохранению его вкусовых свойств и технологических качеств, предотвращает его порчу в течение более длительного времени, что важно на всех этапах производства и хран</w:t>
      </w:r>
      <w:r w:rsidRPr="006A798C">
        <w:rPr>
          <w:sz w:val="20"/>
        </w:rPr>
        <w:t>е</w:t>
      </w:r>
      <w:r w:rsidRPr="006A798C">
        <w:rPr>
          <w:sz w:val="20"/>
        </w:rPr>
        <w:t>ния. Своевременное получение ключевых данных об антиоксидантной активности молока очень важно, ввиду указанных выше и других известных обстоятельств. До настоящего времени в действующих технических условиях на молоко (ГОСТ 31449‒2013 "Молоко коровье сырое. Технические условия", дата введения в действие 01.07.2014) в списке около 20 методов определения параметров молока отсутствуют как отдельные показатели, так и единый общий показатель а</w:t>
      </w:r>
      <w:r w:rsidRPr="006A798C">
        <w:rPr>
          <w:sz w:val="20"/>
        </w:rPr>
        <w:t>н</w:t>
      </w:r>
      <w:r w:rsidRPr="006A798C">
        <w:rPr>
          <w:sz w:val="20"/>
        </w:rPr>
        <w:t>тиоксидантной активности молока. В молоке известно большое количество веществ с антиоксидантной активностью, что требует длительных и дорогостоящих исследований. Среди всех антиоксидантных показателей молока наиболее пр</w:t>
      </w:r>
      <w:r w:rsidRPr="006A798C">
        <w:rPr>
          <w:sz w:val="20"/>
        </w:rPr>
        <w:t>о</w:t>
      </w:r>
      <w:r w:rsidRPr="006A798C">
        <w:rPr>
          <w:sz w:val="20"/>
        </w:rPr>
        <w:t>стым и информативным является определение его суммарного количества водорастворимых антиоксидантов (СКВА), что подтверждается многочисленными публикациями и данными, изложенными в этом методическом пособии</w:t>
      </w:r>
    </w:p>
    <w:p w:rsidR="00257BEA" w:rsidRDefault="00BF22ED" w:rsidP="00257BEA">
      <w:pPr>
        <w:pStyle w:val="a8"/>
      </w:pPr>
      <w:hyperlink r:id="rId86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lastRenderedPageBreak/>
        <w:t>59. Инновационная</w:t>
      </w:r>
      <w:r>
        <w:t xml:space="preserve"> кулинарная продукция функционального назначения, обогащенная биол</w:t>
      </w:r>
      <w:r>
        <w:t>о</w:t>
      </w:r>
      <w:r>
        <w:t>гически активными веществами дикорастущих растений/ Куижева С. К., Хатко З. Н., Колотий Т. Б., Блягоз А. И.; Министерство науки и высшего образования Российской Федерации, Майкопский го</w:t>
      </w:r>
      <w:r>
        <w:t>с</w:t>
      </w:r>
      <w:r>
        <w:t>ударственный технологический университет. ‒ Майкоп: Магарин О. Г., 2022. ‒ 174 с.: цв. ил.; 21 см. ‒ Библиогр.: с. 140‒152 (139 назв.). (Шифр Л9/И666 Ч/з1 / Г2023‒6046)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A798C" w:rsidRDefault="00257BEA" w:rsidP="00257BEA">
      <w:pPr>
        <w:pStyle w:val="a8"/>
        <w:rPr>
          <w:sz w:val="20"/>
        </w:rPr>
      </w:pPr>
      <w:r w:rsidRPr="006A798C">
        <w:rPr>
          <w:sz w:val="20"/>
        </w:rPr>
        <w:t>Аннотация: В монографии представлены теоретические и экспериментальные исследования, подтверждающие э</w:t>
      </w:r>
      <w:r w:rsidRPr="006A798C">
        <w:rPr>
          <w:sz w:val="20"/>
        </w:rPr>
        <w:t>ф</w:t>
      </w:r>
      <w:r w:rsidRPr="006A798C">
        <w:rPr>
          <w:sz w:val="20"/>
        </w:rPr>
        <w:t>фективность применения биологически активных веществ, содержащихся в исследуемом нетрадиционном растительном и животном сырье, что послужило основанием для разработки рецептур и технологий пищевых продуктов и кулинарной продукции функционального назначения. Монография предназначена для студентов, аспирантов, научных работников, предпринимателей и специалистов предприятий пищевой промышленности и общественного питания</w:t>
      </w:r>
    </w:p>
    <w:p w:rsidR="00257BEA" w:rsidRDefault="00BF22ED" w:rsidP="00257BEA">
      <w:pPr>
        <w:pStyle w:val="a8"/>
      </w:pPr>
      <w:hyperlink r:id="rId87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60. Использование</w:t>
      </w:r>
      <w:r>
        <w:t xml:space="preserve"> нетрадиционного растительного сырья Северо-Кавказского региона в прои</w:t>
      </w:r>
      <w:r>
        <w:t>з</w:t>
      </w:r>
      <w:r>
        <w:t>водстве безалкогольных напитков функционального назначения/ С. К. Куижева, А. А. Схаляхов, Х. Р. Сиюхов [и др.]. ‒ Майкоп: Магарин О. Г., 2022. ‒ 391 с.: ил.; 21 см. ‒ Библиогр.: с. 380‒391 (136 назв.). (Шифр Л8/И883 Ч/з1 / Г2023‒6119)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A798C" w:rsidRDefault="00257BEA" w:rsidP="00257BEA">
      <w:pPr>
        <w:pStyle w:val="a8"/>
        <w:rPr>
          <w:sz w:val="20"/>
        </w:rPr>
      </w:pPr>
      <w:r w:rsidRPr="006A798C">
        <w:rPr>
          <w:sz w:val="20"/>
        </w:rPr>
        <w:t>Аннотация: В монографии представлены результаты исследований по использованию биологически активных комп</w:t>
      </w:r>
      <w:r w:rsidRPr="006A798C">
        <w:rPr>
          <w:sz w:val="20"/>
        </w:rPr>
        <w:t>о</w:t>
      </w:r>
      <w:r w:rsidRPr="006A798C">
        <w:rPr>
          <w:sz w:val="20"/>
        </w:rPr>
        <w:t>нентов нетрадиционного растительного сырья, произрастающего в Республике Адыгея в производстве функциональных безалкогольных напитков. Научно обоснована эффективность применения нетрадиционного сырья растительного прои</w:t>
      </w:r>
      <w:r w:rsidRPr="006A798C">
        <w:rPr>
          <w:sz w:val="20"/>
        </w:rPr>
        <w:t>с</w:t>
      </w:r>
      <w:r w:rsidRPr="006A798C">
        <w:rPr>
          <w:sz w:val="20"/>
        </w:rPr>
        <w:t>хождения в рецептурах и технологиях функциональных напитков, разработаны композиции фитодобавок, рецептуры безалкогольных напитков для профилактики алиментарных заболеваний и удовлетворения физиологических потребн</w:t>
      </w:r>
      <w:r w:rsidRPr="006A798C">
        <w:rPr>
          <w:sz w:val="20"/>
        </w:rPr>
        <w:t>о</w:t>
      </w:r>
      <w:r w:rsidRPr="006A798C">
        <w:rPr>
          <w:sz w:val="20"/>
        </w:rPr>
        <w:t>стей организма человека в пищевых веществах и энергии, ресурсосберегающие технологии их получения. Представлен механизм формирования потребительских предпочтений к функциональным пищевым продуктам на этапах товародв</w:t>
      </w:r>
      <w:r w:rsidRPr="006A798C">
        <w:rPr>
          <w:sz w:val="20"/>
        </w:rPr>
        <w:t>и</w:t>
      </w:r>
      <w:r w:rsidRPr="006A798C">
        <w:rPr>
          <w:sz w:val="20"/>
        </w:rPr>
        <w:t>жения в условиях инновационной деятельности, включая модель маркетинговых исследований по выводу на потреб</w:t>
      </w:r>
      <w:r w:rsidRPr="006A798C">
        <w:rPr>
          <w:sz w:val="20"/>
        </w:rPr>
        <w:t>и</w:t>
      </w:r>
      <w:r w:rsidRPr="006A798C">
        <w:rPr>
          <w:sz w:val="20"/>
        </w:rPr>
        <w:t>тельский рынок новых видов качественных и безопасных продуктов лечебно-профилактического назначения и получ</w:t>
      </w:r>
      <w:r w:rsidRPr="006A798C">
        <w:rPr>
          <w:sz w:val="20"/>
        </w:rPr>
        <w:t>е</w:t>
      </w:r>
      <w:r w:rsidRPr="006A798C">
        <w:rPr>
          <w:sz w:val="20"/>
        </w:rPr>
        <w:t>ние охраняемых объектов интеллектуальной собственности</w:t>
      </w:r>
    </w:p>
    <w:p w:rsidR="00257BEA" w:rsidRDefault="00BF22ED" w:rsidP="00257BEA">
      <w:pPr>
        <w:pStyle w:val="a8"/>
      </w:pPr>
      <w:hyperlink r:id="rId88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61. Калужских А. Г. </w:t>
      </w:r>
      <w:r>
        <w:t>Экструзионные технологии в пищевом производстве : учебник/ А. Г. К</w:t>
      </w:r>
      <w:r>
        <w:t>а</w:t>
      </w:r>
      <w:r>
        <w:t>лужских. ‒ Курск: Университетская книга, 2023. ‒ 273 с.: ил.; 20 см. ‒ Библиогр.: с. 264‒272 (50 назв.). (Шифр Л8/К176 Ч/з1 / Г2023‒5636упр)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A798C" w:rsidRDefault="00257BEA" w:rsidP="00257BEA">
      <w:pPr>
        <w:pStyle w:val="a8"/>
        <w:rPr>
          <w:sz w:val="20"/>
        </w:rPr>
      </w:pPr>
      <w:r w:rsidRPr="006A798C">
        <w:rPr>
          <w:sz w:val="20"/>
        </w:rPr>
        <w:t>Аннотация: Учебник соответствует федеральному государственному образовательному стандарту направления "Пр</w:t>
      </w:r>
      <w:r w:rsidRPr="006A798C">
        <w:rPr>
          <w:sz w:val="20"/>
        </w:rPr>
        <w:t>о</w:t>
      </w:r>
      <w:r w:rsidRPr="006A798C">
        <w:rPr>
          <w:sz w:val="20"/>
        </w:rPr>
        <w:t>дукты питания из растительного сырья". Даны основные сведения об экструзионных технологиях. Затронуты вопросы процесса экструзии в пищевом производстве. Подготовлено по дисциплине "Экструзионные технологии в пищевом пр</w:t>
      </w:r>
      <w:r w:rsidRPr="006A798C">
        <w:rPr>
          <w:sz w:val="20"/>
        </w:rPr>
        <w:t>о</w:t>
      </w:r>
      <w:r w:rsidRPr="006A798C">
        <w:rPr>
          <w:sz w:val="20"/>
        </w:rPr>
        <w:t>изводстве" и адресовано студентам всех форм обучения направления подготовки "Продукты питания из растительного сырья"</w:t>
      </w:r>
    </w:p>
    <w:p w:rsidR="00257BEA" w:rsidRDefault="00BF22ED" w:rsidP="00257BEA">
      <w:pPr>
        <w:pStyle w:val="a8"/>
      </w:pPr>
      <w:hyperlink r:id="rId89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62. Куижева С. К. </w:t>
      </w:r>
      <w:r>
        <w:t>Активация производственных заквасок пектиновыми веществами в произво</w:t>
      </w:r>
      <w:r>
        <w:t>д</w:t>
      </w:r>
      <w:r>
        <w:t>стве ржано-пшеничного мини-хлеба для общественного питания/ Куижева С. К., Хатко З. Н., Наум</w:t>
      </w:r>
      <w:r>
        <w:t>о</w:t>
      </w:r>
      <w:r>
        <w:t>ва Е. В. ‒ Майкоп: Магарин О. Г., 2022. ‒ 86 с.: цв. ил.; 21 см. ‒ Библиогр.: с. 76‒82 (75 назв.). (Шифр Л8/К895 Ч/з1 / Г2023‒6120)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A798C" w:rsidRDefault="00257BEA" w:rsidP="00257BEA">
      <w:pPr>
        <w:pStyle w:val="a8"/>
        <w:rPr>
          <w:sz w:val="20"/>
        </w:rPr>
      </w:pPr>
      <w:r w:rsidRPr="006A798C">
        <w:rPr>
          <w:sz w:val="20"/>
        </w:rPr>
        <w:t>Аннотация: В монографии представлены результаты исследования свойств пектиновых веществ как функциональн</w:t>
      </w:r>
      <w:r w:rsidRPr="006A798C">
        <w:rPr>
          <w:sz w:val="20"/>
        </w:rPr>
        <w:t>о</w:t>
      </w:r>
      <w:r w:rsidRPr="006A798C">
        <w:rPr>
          <w:sz w:val="20"/>
        </w:rPr>
        <w:t>го ингредиента, используемого в составе ржано-пшеничного мини-хлеба. Показано влияние яблочного и цитрусового пектинов на активацию прессованных хлебопекарных дрожжей, густой ржаной и хмелевой заквасок для производства мини-хлеба. Активирование ржаной и хмелевой заквасок яблочным пектином в количестве 5проц. к массе муки сокр</w:t>
      </w:r>
      <w:r w:rsidRPr="006A798C">
        <w:rPr>
          <w:sz w:val="20"/>
        </w:rPr>
        <w:t>а</w:t>
      </w:r>
      <w:r w:rsidRPr="006A798C">
        <w:rPr>
          <w:sz w:val="20"/>
        </w:rPr>
        <w:t>щает процесс приготовления теста и его расстойки, улучшает реологические свойства теста, исключает микробиолог</w:t>
      </w:r>
      <w:r w:rsidRPr="006A798C">
        <w:rPr>
          <w:sz w:val="20"/>
        </w:rPr>
        <w:t>и</w:t>
      </w:r>
      <w:r w:rsidRPr="006A798C">
        <w:rPr>
          <w:sz w:val="20"/>
        </w:rPr>
        <w:t>ческую обсемененность за счет антагонистических свойств заквасок. Монография предназначена для студентов, асп</w:t>
      </w:r>
      <w:r w:rsidRPr="006A798C">
        <w:rPr>
          <w:sz w:val="20"/>
        </w:rPr>
        <w:t>и</w:t>
      </w:r>
      <w:r w:rsidRPr="006A798C">
        <w:rPr>
          <w:sz w:val="20"/>
        </w:rPr>
        <w:t>рантов, научных работников, предпринимателей и специалистов предприятий пищевой промышленности и обществе</w:t>
      </w:r>
      <w:r w:rsidRPr="006A798C">
        <w:rPr>
          <w:sz w:val="20"/>
        </w:rPr>
        <w:t>н</w:t>
      </w:r>
      <w:r w:rsidRPr="006A798C">
        <w:rPr>
          <w:sz w:val="20"/>
        </w:rPr>
        <w:t>ного питания</w:t>
      </w:r>
    </w:p>
    <w:p w:rsidR="00257BEA" w:rsidRDefault="00BF22ED" w:rsidP="00257BEA">
      <w:pPr>
        <w:pStyle w:val="a8"/>
      </w:pPr>
      <w:hyperlink r:id="rId90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63. Мокрушин С. А. </w:t>
      </w:r>
      <w:r>
        <w:t>Разработка автоматизированной системы управления технологическим процессом стерилизации консервов в промышленном автоклаве/ Мокрушин С. А., Благовеще</w:t>
      </w:r>
      <w:r>
        <w:t>н</w:t>
      </w:r>
      <w:r>
        <w:t>ский И. Г.; Российский биотехнологический университет. ‒ Москва; Курск: Университетская книга, 2023. ‒ 168 с.: ил.; 21 см. ‒ Библиогр.: с. 155‒168 (100 назв.). (Шифр Л9/М749 Ч/з1 / Г2023‒6045)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A798C" w:rsidRDefault="00257BEA" w:rsidP="00257BEA">
      <w:pPr>
        <w:pStyle w:val="a8"/>
        <w:rPr>
          <w:sz w:val="20"/>
        </w:rPr>
      </w:pPr>
      <w:r w:rsidRPr="006A798C">
        <w:rPr>
          <w:sz w:val="20"/>
        </w:rPr>
        <w:t>Аннотация: В монографии рассматривается проблема повышения эффективности технологического процесса стер</w:t>
      </w:r>
      <w:r w:rsidRPr="006A798C">
        <w:rPr>
          <w:sz w:val="20"/>
        </w:rPr>
        <w:t>и</w:t>
      </w:r>
      <w:r w:rsidRPr="006A798C">
        <w:rPr>
          <w:sz w:val="20"/>
        </w:rPr>
        <w:t>лизации консервов на основе научного обоснования, разработки и внедрения автоматической системы управления этим процессом. Проведен системный анализ современного состояния производства консервов как объекта автоматизации. Исследованы и проанализированы основные стадии и оборудование для стерилизации консервов. Представлен обзор существующих систем управления процессом стерилизации консервов и рассмотрены существующие проблемы. Опр</w:t>
      </w:r>
      <w:r w:rsidRPr="006A798C">
        <w:rPr>
          <w:sz w:val="20"/>
        </w:rPr>
        <w:t>е</w:t>
      </w:r>
      <w:r w:rsidRPr="006A798C">
        <w:rPr>
          <w:sz w:val="20"/>
        </w:rPr>
        <w:t xml:space="preserve">делены состав, структура и технические решения программно-аппаратного комплекса для управления технологическим </w:t>
      </w:r>
      <w:r w:rsidRPr="006A798C">
        <w:rPr>
          <w:sz w:val="20"/>
        </w:rPr>
        <w:lastRenderedPageBreak/>
        <w:t>процессом стерилизации консервов в промышленном автоклаве, выполненная в виде программно-аппаратного комплекса с автоматизированным рабочим местом оператора. Монография предназначена для специалистов и руководителей, нау</w:t>
      </w:r>
      <w:r w:rsidRPr="006A798C">
        <w:rPr>
          <w:sz w:val="20"/>
        </w:rPr>
        <w:t>ч</w:t>
      </w:r>
      <w:r w:rsidRPr="006A798C">
        <w:rPr>
          <w:sz w:val="20"/>
        </w:rPr>
        <w:t>ных и практических работников, занимающихся проблемами автоматизации процессов производства консервов, а также может быть использованы в качестве учебного пособия для студентов и аспирантов пищевого профиля</w:t>
      </w:r>
    </w:p>
    <w:p w:rsidR="00257BEA" w:rsidRDefault="00BF22ED" w:rsidP="00257BEA">
      <w:pPr>
        <w:pStyle w:val="a8"/>
      </w:pPr>
      <w:hyperlink r:id="rId91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64. Нетрадиционное растительное сырье ‒ резерв в решении проблемы создания пищевых продуктов разной функциональной направленности", международная научно-практическая конференция (1; 2022; Майкоп)</w:t>
      </w:r>
      <w:r>
        <w:t>. Материалы I Международной научно-практической конференции "Нетрадиционное растительное сырье ‒ резерв в решении проблемы создания пищевых продуктов разной функциональной направленности" : (на платформе ЦКП "Эксперт"), Республика Адыгея, г. Майкоп, 13 декабря 2022 г. ‒ Майкоп: Кучеренко В. О., 2022. ‒ 212 с.: ил.; 21 см. ‒ Библиогр. в конце докл. (Шифр Л8/Н573 Ч/з1 / Г2023‒6125)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В сборнике представлены статьи, освещающие научное обоснование рецептур продуктов питания разной функциональной направленности с использованием дикорастущих растений, а также перспективы развития Российского рынка функциональных продуктов. В сборнике опубликованы статьи исследователей из России, Беларуси, Казахстана. За стилистику ответственность несут авторы u орфографию публикуемых материалов</w:t>
      </w:r>
    </w:p>
    <w:p w:rsidR="00257BEA" w:rsidRDefault="00BF22ED" w:rsidP="00257BEA">
      <w:pPr>
        <w:pStyle w:val="a8"/>
      </w:pPr>
      <w:hyperlink r:id="rId92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65. Опыт</w:t>
      </w:r>
      <w:r>
        <w:t xml:space="preserve"> российско-вьетнамского сотрудничества в области развития обеспечения химической безопасности пищевой продукции : [16+]/ Шур П. З., Суворов Д. В., Уланова Т. С. [и др.]; под реда</w:t>
      </w:r>
      <w:r>
        <w:t>к</w:t>
      </w:r>
      <w:r>
        <w:t>цией А. Ю. Поповой ; ответственные редакторы: Н. В. Зайцева [и др.] ; Федеральная служба по надзору в сфере защиты прав потребителей и благополучия человека, Федеральный научный центр медико-профилактических технологий управления рисками здоровью населения Роспотребнадзора, Министерство здравоохранения Социалистической Республики Вьетнам, Национальный институт по контролю за пищевыми продуктами Министерства здравоохранения Социалистической Республики Вьетнам. ‒ Пермь; Ханой: Издательство Пермского национального исследовательского политехнич</w:t>
      </w:r>
      <w:r>
        <w:t>е</w:t>
      </w:r>
      <w:r>
        <w:t>ского университета, 2022. ‒ 278 с.: ил.; 21 см. ‒ Библиогр. в конце гл. (Шифр Р123/О.629 Ч/з1 / Г2023‒5516)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В коллективной монографии обобщены основные результаты совместных научных исследований и нау</w:t>
      </w:r>
      <w:r w:rsidRPr="00604F57">
        <w:rPr>
          <w:sz w:val="20"/>
        </w:rPr>
        <w:t>ч</w:t>
      </w:r>
      <w:r w:rsidRPr="00604F57">
        <w:rPr>
          <w:sz w:val="20"/>
        </w:rPr>
        <w:t>но-практических мероприятий, реализованных ФБУН "Федеральный научный центр медико-профилактических технол</w:t>
      </w:r>
      <w:r w:rsidRPr="00604F57">
        <w:rPr>
          <w:sz w:val="20"/>
        </w:rPr>
        <w:t>о</w:t>
      </w:r>
      <w:r w:rsidRPr="00604F57">
        <w:rPr>
          <w:sz w:val="20"/>
        </w:rPr>
        <w:t>гий управления рисками здоровью населения" Роспотребнадзора и Национальным институтом по контролю за пищев</w:t>
      </w:r>
      <w:r w:rsidRPr="00604F57">
        <w:rPr>
          <w:sz w:val="20"/>
        </w:rPr>
        <w:t>ы</w:t>
      </w:r>
      <w:r w:rsidRPr="00604F57">
        <w:rPr>
          <w:sz w:val="20"/>
        </w:rPr>
        <w:t>ми продуктами (NIFC) Министерства здравоохранения Социалистической Республики Вьетнам в 2017‒2022 гг. в рамках реализации распоряжения Правительства Российской Федерации</w:t>
      </w:r>
    </w:p>
    <w:p w:rsidR="00257BEA" w:rsidRDefault="00BF22ED" w:rsidP="00257BEA">
      <w:pPr>
        <w:pStyle w:val="a8"/>
      </w:pPr>
      <w:hyperlink r:id="rId93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66. Остапченко И. М. </w:t>
      </w:r>
      <w:r>
        <w:t>Комплексная оценка табачных курительных изделий, изготовленных с применением вкусоароматических добавок : учебно-методическое пособие/ И. М. Остапченко; М</w:t>
      </w:r>
      <w:r>
        <w:t>и</w:t>
      </w:r>
      <w:r>
        <w:t>нистерство науки и высшего образования Российской Федерации, Всероссийский научно-исследовательский институт табака, махорки и табачных изделий. ‒ Краснодар: Просвещение-Юг, 2022. ‒ 55 с.: цв. ил.; 21 см. ‒ Библиогр.: с. 54‒55 (27 назв.). (Шифр Л9/О.760 Ч/з1 / Г2023‒6165)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Учебно-методическое пособие "Комплексная оценка табачных курительных изделий, изготовленных с применением вкусоароматических добавок" предназначено для обеспечения разработки и внедрения в производство н</w:t>
      </w:r>
      <w:r w:rsidRPr="00604F57">
        <w:rPr>
          <w:sz w:val="20"/>
        </w:rPr>
        <w:t>о</w:t>
      </w:r>
      <w:r w:rsidRPr="00604F57">
        <w:rPr>
          <w:sz w:val="20"/>
        </w:rPr>
        <w:t>вых марок табачных изделий, в целях идентификации и контроля стабильности уровня качества табачной продукции, изготовленной с применением соусов и ароматизаторов. Разработано на основании общих принципов и научных основ систем дегустационной и органолептической оценки пищевкусовой продукции для различных отраслей народного х</w:t>
      </w:r>
      <w:r w:rsidRPr="00604F57">
        <w:rPr>
          <w:sz w:val="20"/>
        </w:rPr>
        <w:t>о</w:t>
      </w:r>
      <w:r w:rsidRPr="00604F57">
        <w:rPr>
          <w:sz w:val="20"/>
        </w:rPr>
        <w:t>зяйства. Учебно-методическое пособие "Комплексная оценка табачных курительных изделий, изготовленных с примен</w:t>
      </w:r>
      <w:r w:rsidRPr="00604F57">
        <w:rPr>
          <w:sz w:val="20"/>
        </w:rPr>
        <w:t>е</w:t>
      </w:r>
      <w:r w:rsidRPr="00604F57">
        <w:rPr>
          <w:sz w:val="20"/>
        </w:rPr>
        <w:t>нием, вкусоароматических добавок" адресовано предприятиям табачной отрасли, испытательным лабораториям, нау</w:t>
      </w:r>
      <w:r w:rsidRPr="00604F57">
        <w:rPr>
          <w:sz w:val="20"/>
        </w:rPr>
        <w:t>ч</w:t>
      </w:r>
      <w:r w:rsidRPr="00604F57">
        <w:rPr>
          <w:sz w:val="20"/>
        </w:rPr>
        <w:t>ным центрам, образовательным учреждениям</w:t>
      </w:r>
    </w:p>
    <w:p w:rsidR="00257BEA" w:rsidRDefault="00BF22ED" w:rsidP="00257BEA">
      <w:pPr>
        <w:pStyle w:val="a8"/>
      </w:pPr>
      <w:hyperlink r:id="rId94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67. Пищевая</w:t>
      </w:r>
      <w:r>
        <w:t xml:space="preserve"> химия (макро-, микронутриенты. Роль в питании) : учебное пособие : [по напра</w:t>
      </w:r>
      <w:r>
        <w:t>в</w:t>
      </w:r>
      <w:r>
        <w:t>лениям подготовки 19.03.01 "Биотехнология", 19.03.02 "Продукты питания из растительного сырья", 19.03.04 "Технология продукции и организация общественного питания"]/ Е. В. Алексеенко, С. Н. Бутова, Г. Н. Дубцова [и др.]; под редакцией А. П. Нечаева. ‒ Москва: МГУПП, 2022. ‒ 123 с.; 20 см. ‒ Библиогр.: с. 121‒122 (11 назв.). (Шифр Л8/П368 Ч/з1 / Г2023‒5632упр)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В учебном пособии даны общие представления о пищевых веществах, описаны основные компоненты пищи: белки, липиды и полиненасыщенные жирные кислоты, углеводы, минеральные вещества, витамины, их химич</w:t>
      </w:r>
      <w:r w:rsidRPr="00604F57">
        <w:rPr>
          <w:sz w:val="20"/>
        </w:rPr>
        <w:t>е</w:t>
      </w:r>
      <w:r w:rsidRPr="00604F57">
        <w:rPr>
          <w:sz w:val="20"/>
        </w:rPr>
        <w:t>ская и пространственная структура, физико-химические свойства и биологические функции. В книге рассмотрены осн</w:t>
      </w:r>
      <w:r w:rsidRPr="00604F57">
        <w:rPr>
          <w:sz w:val="20"/>
        </w:rPr>
        <w:t>о</w:t>
      </w:r>
      <w:r w:rsidRPr="00604F57">
        <w:rPr>
          <w:sz w:val="20"/>
        </w:rPr>
        <w:t>вы рационального питания, а также сформулированы требования к высококачественным продуктам питания и пищевому сырью. Учебное пособие предназначено для студентов вузов, обучающихся по направлениям подготовки 19.03.01 "Би</w:t>
      </w:r>
      <w:r w:rsidRPr="00604F57">
        <w:rPr>
          <w:sz w:val="20"/>
        </w:rPr>
        <w:t>о</w:t>
      </w:r>
      <w:r w:rsidRPr="00604F57">
        <w:rPr>
          <w:sz w:val="20"/>
        </w:rPr>
        <w:lastRenderedPageBreak/>
        <w:t>технология", 19.03.02 "Продукты питания из растительного сырья", 19.03.04 "Технология продукции и организация о</w:t>
      </w:r>
      <w:r w:rsidRPr="00604F57">
        <w:rPr>
          <w:sz w:val="20"/>
        </w:rPr>
        <w:t>б</w:t>
      </w:r>
      <w:r w:rsidRPr="00604F57">
        <w:rPr>
          <w:sz w:val="20"/>
        </w:rPr>
        <w:t>щественного питания"</w:t>
      </w:r>
    </w:p>
    <w:p w:rsidR="00257BEA" w:rsidRDefault="00BF22ED" w:rsidP="00257BEA">
      <w:pPr>
        <w:pStyle w:val="a8"/>
      </w:pPr>
      <w:hyperlink r:id="rId95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68. Санжаровская Н. С. </w:t>
      </w:r>
      <w:r>
        <w:t>Хранение и переработка продукции растениеводства : учебное пос</w:t>
      </w:r>
      <w:r>
        <w:t>о</w:t>
      </w:r>
      <w:r>
        <w:t>бие/ Н. С. Санжаровская, О. П. Храпко. ‒ Краснодар: КубГАУ, 2022. ‒ 115 с.; 21 см. ‒ Библиогр.: с. 113 (4 назв.). (Шифр Л8/С182 Ч/з1 / Г2023‒5630упр)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В учебном пособии изложены характеристики различных видов продукции растениеводства как объектов хранения. Рассмотрены способы послеуборочной обработки, режимы и технологии хранения, переработки зерновых масс, овощных культур и плодово-ягодной продукции. Предназначено для обучающихся по направлению подготовки 35.03.04 "Агрономия", а также для специалистов пищевой и сельскохозяйственных отраслей</w:t>
      </w:r>
    </w:p>
    <w:p w:rsidR="00257BEA" w:rsidRDefault="00BF22ED" w:rsidP="00257BEA">
      <w:pPr>
        <w:pStyle w:val="a8"/>
      </w:pPr>
      <w:hyperlink r:id="rId96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69. Сокол Н. В. </w:t>
      </w:r>
      <w:r>
        <w:t>Инновационные подходы в формировании ассортимента хлебобулочных изделий группы "здоровье" на основе полбы/ Н. В. Сокол, Н. С. Санжаровская; Министерство сельского х</w:t>
      </w:r>
      <w:r>
        <w:t>о</w:t>
      </w:r>
      <w:r>
        <w:t>зяйства Российской Федерации, Кубанский государственный аграрный университет имени И. Т. Тр</w:t>
      </w:r>
      <w:r>
        <w:t>у</w:t>
      </w:r>
      <w:r>
        <w:t>билина. ‒ Краснодар: КубГАУ, 2021. ‒ 95 с.: ил.; 20 см. ‒ Библиогр.: с. 82‒93 (101 назв.). (Шифр Л8/С593 Ч/з1 / Г2023‒6083)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В монографии отражены результаты исследований, обосновывающих целесообразность использования пшеницы полбы в производстве хлебобулочных изделий. Приведены результаты разработки рецептурного состава новых видов хлеба. Показано, что хлеб из полбяной муки характеризуется высокими показателями качества и обладает пов</w:t>
      </w:r>
      <w:r w:rsidRPr="00604F57">
        <w:rPr>
          <w:sz w:val="20"/>
        </w:rPr>
        <w:t>ы</w:t>
      </w:r>
      <w:r w:rsidRPr="00604F57">
        <w:rPr>
          <w:sz w:val="20"/>
        </w:rPr>
        <w:t>шенной пищевой ценностью. Издание предназначено для научных работников, аспирантов направления 19.06.01 "Пр</w:t>
      </w:r>
      <w:r w:rsidRPr="00604F57">
        <w:rPr>
          <w:sz w:val="20"/>
        </w:rPr>
        <w:t>о</w:t>
      </w:r>
      <w:r w:rsidRPr="00604F57">
        <w:rPr>
          <w:sz w:val="20"/>
        </w:rPr>
        <w:t>мышленная экология и биотехнологии", а также для предпринимателей и руководителей предприятий пищевой промы</w:t>
      </w:r>
      <w:r w:rsidRPr="00604F57">
        <w:rPr>
          <w:sz w:val="20"/>
        </w:rPr>
        <w:t>ш</w:t>
      </w:r>
      <w:r w:rsidRPr="00604F57">
        <w:rPr>
          <w:sz w:val="20"/>
        </w:rPr>
        <w:t>ленности</w:t>
      </w:r>
    </w:p>
    <w:p w:rsidR="00257BEA" w:rsidRDefault="00BF22ED" w:rsidP="00257BEA">
      <w:pPr>
        <w:pStyle w:val="a8"/>
      </w:pPr>
      <w:hyperlink r:id="rId97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70. Сокол Н. В. </w:t>
      </w:r>
      <w:r>
        <w:t>Использование натуральных биокорректоров для повышения пищевой и биол</w:t>
      </w:r>
      <w:r>
        <w:t>о</w:t>
      </w:r>
      <w:r>
        <w:t>гической ценности хлеба/ Н. В. Сокол, В. Ю. Айрумян, Н. С. Санжаровская; Министерство сельского хозяйства Российской Федерации, Кубанский государственный аграрный университет имени И. Т. Трубилина. ‒ Краснодар: КубГАУ, 2022. ‒ 95 с.: ил.; 21 см. ‒ Библиогр.: с. 81‒93 (112 назв.). (Шифр Л8/С593 Ч/з1 / Г2023‒6088)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В монографии приведены результаты исследований, обосновывающих целесообразность использования мучки риса, муки рисовой и кукурузной в производстве хлебобулочных изделий, а также разработки рецептурного с</w:t>
      </w:r>
      <w:r w:rsidRPr="00604F57">
        <w:rPr>
          <w:sz w:val="20"/>
        </w:rPr>
        <w:t>о</w:t>
      </w:r>
      <w:r w:rsidRPr="00604F57">
        <w:rPr>
          <w:sz w:val="20"/>
        </w:rPr>
        <w:t>става новых видов хлеба. Предназначена для научных работников, аспирантов направления 19.06.01 "Промышленная экология и биотехнологии", предпринимателей и руководителей предприятий пищевой промышленности</w:t>
      </w:r>
    </w:p>
    <w:p w:rsidR="00257BEA" w:rsidRDefault="00BF22ED" w:rsidP="00257BEA">
      <w:pPr>
        <w:pStyle w:val="a8"/>
      </w:pPr>
      <w:hyperlink r:id="rId98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71. Сокол Н. В. </w:t>
      </w:r>
      <w:r>
        <w:t>Новые тенденции в использовании безглютенового сырья в производстве му</w:t>
      </w:r>
      <w:r>
        <w:t>ч</w:t>
      </w:r>
      <w:r>
        <w:t>ных кондитерских изделий/ Н. В. Сокол, Н. С. Санжаровская, О. П. Храпко; Министерство сельского хозяйства Российской Федерации, Кубанский государственный аграрный университет имени И. Т. Трубилина. ‒ Краснодар: КубГАУ, 2022. ‒ 91 с.: ил.; 21 см. ‒ Библиогр.: с. 81‒89 (83 назв.). (Шифр Л8/С593 Ч/з1 / Г2023‒6085)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В монографии приведены результаты исследований и обоснования целесообразности использования аглютеновых видов сырья в технологии производства мучных кондитерских изделий. Рассмотрено поэтапное моделир</w:t>
      </w:r>
      <w:r w:rsidRPr="00604F57">
        <w:rPr>
          <w:sz w:val="20"/>
        </w:rPr>
        <w:t>о</w:t>
      </w:r>
      <w:r w:rsidRPr="00604F57">
        <w:rPr>
          <w:sz w:val="20"/>
        </w:rPr>
        <w:t>вание рецептурного состава разработанных видов безглютенового печенья и шоколадных маффинов специального назначения. Предназначена для научных работников, аспирантов, предпринимателей и руководителей предприятий п</w:t>
      </w:r>
      <w:r w:rsidRPr="00604F57">
        <w:rPr>
          <w:sz w:val="20"/>
        </w:rPr>
        <w:t>и</w:t>
      </w:r>
      <w:r w:rsidRPr="00604F57">
        <w:rPr>
          <w:sz w:val="20"/>
        </w:rPr>
        <w:t>щевой промышленности</w:t>
      </w:r>
    </w:p>
    <w:p w:rsidR="00257BEA" w:rsidRDefault="00BF22ED" w:rsidP="00257BEA">
      <w:pPr>
        <w:pStyle w:val="a8"/>
      </w:pPr>
      <w:hyperlink r:id="rId99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72. Старовойтова О. В. </w:t>
      </w:r>
      <w:r>
        <w:t>Технология кондитерских изделий в общественном питании : учебное пособие/ О. В. Старовойтова, О. А. Решетник. ‒ Казань: Издательство Академии наук РТ, 2019. ‒ 118 с.: ил.; 21 см. ‒ Библиогр.: с. 107‒108 (23 назв.). (Шифр Л9/С773 Ч/з1 / Г2023‒5641упр)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B учебном пособии представлена характеристика основного и дополнительного сырья кондитерского производства, отражены правила и сочетания основных продуктов и дополнительных ингредиентов, рассмотрены пр</w:t>
      </w:r>
      <w:r w:rsidRPr="00604F57">
        <w:rPr>
          <w:sz w:val="20"/>
        </w:rPr>
        <w:t>е</w:t>
      </w:r>
      <w:r w:rsidRPr="00604F57">
        <w:rPr>
          <w:sz w:val="20"/>
        </w:rPr>
        <w:t>вращения углеводов, белков и жиров при приготовлении кондитерских изделий, приведена технология выработки пол</w:t>
      </w:r>
      <w:r w:rsidRPr="00604F57">
        <w:rPr>
          <w:sz w:val="20"/>
        </w:rPr>
        <w:t>у</w:t>
      </w:r>
      <w:r w:rsidRPr="00604F57">
        <w:rPr>
          <w:sz w:val="20"/>
        </w:rPr>
        <w:t>фабрикатов кондитерского производства, освещены современные тенденции в технологии кондитерских изделий в общ</w:t>
      </w:r>
      <w:r w:rsidRPr="00604F57">
        <w:rPr>
          <w:sz w:val="20"/>
        </w:rPr>
        <w:t>е</w:t>
      </w:r>
      <w:r w:rsidRPr="00604F57">
        <w:rPr>
          <w:sz w:val="20"/>
        </w:rPr>
        <w:t>ственном питании. Для закрепления теоретического материала приведены контрольные вопросы. Пособие предназнач</w:t>
      </w:r>
      <w:r w:rsidRPr="00604F57">
        <w:rPr>
          <w:sz w:val="20"/>
        </w:rPr>
        <w:t>е</w:t>
      </w:r>
      <w:r w:rsidRPr="00604F57">
        <w:rPr>
          <w:sz w:val="20"/>
        </w:rPr>
        <w:t>но для студентов, обучающихся по направлениям 19.03.04, 19.04.04 "Технология продукции и организация общественн</w:t>
      </w:r>
      <w:r w:rsidRPr="00604F57">
        <w:rPr>
          <w:sz w:val="20"/>
        </w:rPr>
        <w:t>о</w:t>
      </w:r>
      <w:r w:rsidRPr="00604F57">
        <w:rPr>
          <w:sz w:val="20"/>
        </w:rPr>
        <w:t>го питания"</w:t>
      </w:r>
    </w:p>
    <w:p w:rsidR="00257BEA" w:rsidRDefault="00BF22ED" w:rsidP="00257BEA">
      <w:pPr>
        <w:pStyle w:val="a8"/>
      </w:pPr>
      <w:hyperlink r:id="rId100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73. Харченко С. Н. </w:t>
      </w:r>
      <w:r>
        <w:t>Диагностика электрического оборудования для переработки продукции ра</w:t>
      </w:r>
      <w:r>
        <w:t>с</w:t>
      </w:r>
      <w:r>
        <w:t>тениеводства/ С. Н. Харченко, А. В. Емелин; Министерство сельского хозяйства РФ, Кубанский гос</w:t>
      </w:r>
      <w:r>
        <w:t>у</w:t>
      </w:r>
      <w:r>
        <w:lastRenderedPageBreak/>
        <w:t>дарственный аграрный университет имени И. Т. Трубилина. ‒ Краснодар: КубГАУ, 2022. ‒ 86 с.: ил.; 21 см. ‒ Библиогр.: с. 71‒85 (81 назв.). (Шифр Л8/Х227 Ч/з1 / Г2023‒6086)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B монографии раскрыты основные принципы диагностики технологического оборудования на предпри</w:t>
      </w:r>
      <w:r w:rsidRPr="00604F57">
        <w:rPr>
          <w:sz w:val="20"/>
        </w:rPr>
        <w:t>я</w:t>
      </w:r>
      <w:r w:rsidRPr="00604F57">
        <w:rPr>
          <w:sz w:val="20"/>
        </w:rPr>
        <w:t>тиях агропромышленного комплекса. Предложены методы повышения эффективности технической диагностики обор</w:t>
      </w:r>
      <w:r w:rsidRPr="00604F57">
        <w:rPr>
          <w:sz w:val="20"/>
        </w:rPr>
        <w:t>у</w:t>
      </w:r>
      <w:r w:rsidRPr="00604F57">
        <w:rPr>
          <w:sz w:val="20"/>
        </w:rPr>
        <w:t>дования на предприятиях пищевой промышленности Краснодарского края. Монография рассчитана на широкий круг читателей: студентов вузов, аспирантов, работников профессиональной сферы</w:t>
      </w:r>
    </w:p>
    <w:p w:rsidR="00257BEA" w:rsidRDefault="00BF22ED" w:rsidP="00257BEA">
      <w:pPr>
        <w:pStyle w:val="a8"/>
      </w:pPr>
      <w:hyperlink r:id="rId101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74. Храпко О. П. </w:t>
      </w:r>
      <w:r>
        <w:t>Технологические решения использования высоколизиновой кукурузной муки в производстве мучных изделий диетического и профилактического назначения/ О. П. Храпко, Н. С. Санжаровская; Министерство сельского хозяйства РФ, Кубанский государственный аграрный ун</w:t>
      </w:r>
      <w:r>
        <w:t>и</w:t>
      </w:r>
      <w:r>
        <w:t>верситет имени И. Т. Трубилина. ‒ Краснодар: КубГАУ, 2021. ‒ 95 с.: ил.; 20 см. ‒ Библиогр.: с. 82‒93 (96 назв.). (Шифр Л8/Х906 Ч/з1 / Г2023‒6087)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В монографии отражены результаты исследований по разработке технологий производства хлеба с и</w:t>
      </w:r>
      <w:r w:rsidRPr="00604F57">
        <w:rPr>
          <w:sz w:val="20"/>
        </w:rPr>
        <w:t>с</w:t>
      </w:r>
      <w:r w:rsidRPr="00604F57">
        <w:rPr>
          <w:sz w:val="20"/>
        </w:rPr>
        <w:t>пользованием кукурузной муки. Приведены оптимальные дозировки кукурузной муки и разработаны рецептуры мучных изделий функционального назначения. Обоснована пищевая и энергетическая ценность мучных изделий функционал</w:t>
      </w:r>
      <w:r w:rsidRPr="00604F57">
        <w:rPr>
          <w:sz w:val="20"/>
        </w:rPr>
        <w:t>ь</w:t>
      </w:r>
      <w:r w:rsidRPr="00604F57">
        <w:rPr>
          <w:sz w:val="20"/>
        </w:rPr>
        <w:t>ной направленности. Издание предназначено для научных работников, аспирантов направления 19.06.01 "Промышленная экология и биотехнологии", а также для предпринимателей и руководителей предприятий пищевой промышленности</w:t>
      </w:r>
    </w:p>
    <w:p w:rsidR="00257BEA" w:rsidRDefault="00BF22ED" w:rsidP="00257BEA">
      <w:pPr>
        <w:pStyle w:val="a8"/>
      </w:pPr>
      <w:hyperlink r:id="rId102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1"/>
      </w:pPr>
      <w:bookmarkStart w:id="29" w:name="_Toc147344605"/>
      <w:r>
        <w:t>Биологические науки</w:t>
      </w:r>
      <w:bookmarkEnd w:id="29"/>
    </w:p>
    <w:p w:rsidR="00257BEA" w:rsidRDefault="00257BEA" w:rsidP="00257BEA">
      <w:pPr>
        <w:pStyle w:val="21"/>
      </w:pPr>
      <w:r>
        <w:rPr>
          <w:b/>
        </w:rPr>
        <w:t xml:space="preserve">75. Вишневский В. А. </w:t>
      </w:r>
      <w:r>
        <w:t>Птицы Москвы и Подмосковья : полный определитель/ В. А. Вишне</w:t>
      </w:r>
      <w:r>
        <w:t>в</w:t>
      </w:r>
      <w:r>
        <w:t>ский. ‒ 2-е изд., доп. и перераб. ‒ Москва: Фитон XXI, 2023. ‒ 351 с.: цв. ил.; 21 см. ‒ Алф. указ.: с. 348‒351. (Шифр Е69/В555 Ч/з1 / Г2023‒6301)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604F57" w:rsidRDefault="00257BEA" w:rsidP="00257BEA">
      <w:pPr>
        <w:pStyle w:val="a8"/>
        <w:rPr>
          <w:sz w:val="20"/>
        </w:rPr>
      </w:pPr>
      <w:r w:rsidRPr="00604F57">
        <w:rPr>
          <w:sz w:val="20"/>
        </w:rPr>
        <w:t>Аннотация: В полном определителе "Птицы Москвы и Подмосковья" собраны все виды птиц, которые когда-либо встречались в Москве и области: и самые обычные, и очень редкие, встретить которые ‒ большая удача. Для каждого вида приведены фотографии, одна или несколько, если отличаются представители разного пола и возраста, а также об</w:t>
      </w:r>
      <w:r w:rsidRPr="00604F57">
        <w:rPr>
          <w:sz w:val="20"/>
        </w:rPr>
        <w:t>я</w:t>
      </w:r>
      <w:r w:rsidRPr="00604F57">
        <w:rPr>
          <w:sz w:val="20"/>
        </w:rPr>
        <w:t>зательно фотография гнезда. Подробное описание, понятное не только профессионалам, но и любителям, поможет в определении вида: по времени и месту, характерным чертам внешности и поведения, голосу, вероятности встречи. В в</w:t>
      </w:r>
      <w:r w:rsidRPr="00604F57">
        <w:rPr>
          <w:sz w:val="20"/>
        </w:rPr>
        <w:t>и</w:t>
      </w:r>
      <w:r w:rsidRPr="00604F57">
        <w:rPr>
          <w:sz w:val="20"/>
        </w:rPr>
        <w:t>довых очерках вы также найдете информацию о расположении гнезд, строительном материале, количестве, форме и окраске яиц. Полнота справочника делает его универсальным для всей средней полосы России. Во втором издании д</w:t>
      </w:r>
      <w:r w:rsidRPr="00604F57">
        <w:rPr>
          <w:sz w:val="20"/>
        </w:rPr>
        <w:t>о</w:t>
      </w:r>
      <w:r w:rsidRPr="00604F57">
        <w:rPr>
          <w:sz w:val="20"/>
        </w:rPr>
        <w:t>бавлены 29 редких видов птиц, новые фотографии, уточнена информация о многих видах. Автор книги, В. А. Вишне</w:t>
      </w:r>
      <w:r w:rsidRPr="00604F57">
        <w:rPr>
          <w:sz w:val="20"/>
        </w:rPr>
        <w:t>в</w:t>
      </w:r>
      <w:r w:rsidRPr="00604F57">
        <w:rPr>
          <w:sz w:val="20"/>
        </w:rPr>
        <w:t>ский ‒ профессиональный орнитолог, фотограф, много сил отдающий изучению птиц и популяризации знаний о них. Иллюстрации предоставлены автором и коллективом профессиональных фотографов-орнитологов</w:t>
      </w:r>
    </w:p>
    <w:p w:rsidR="00257BEA" w:rsidRDefault="00BF22ED" w:rsidP="00257BEA">
      <w:pPr>
        <w:pStyle w:val="a8"/>
      </w:pPr>
      <w:hyperlink r:id="rId103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76. Голиков К. А. </w:t>
      </w:r>
      <w:r>
        <w:t>Три века истории Ботанического сада Московского университета: времена и грани/ К. А. Голиков; Московский государственный университет имени М. В. Ломоносова, Научно-учебный Музей землеведения. ‒ Москва: Перо, 2023. ‒ 212, [1] с.; 22 см. ‒ Библиогр.: с. 199‒207, библиогр. в примеч. в конце гл. ‒ Указ. имен: с. 208‒213. (Шифр Е5/Г604 Ч/з1 / Г2023‒5875)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598A" w:rsidRDefault="00257BEA" w:rsidP="00257BEA">
      <w:pPr>
        <w:pStyle w:val="a8"/>
        <w:rPr>
          <w:sz w:val="20"/>
        </w:rPr>
      </w:pPr>
      <w:r w:rsidRPr="0075598A">
        <w:rPr>
          <w:sz w:val="20"/>
        </w:rPr>
        <w:t>Аннотация: История Ботанического сада Московского университета ‒ старейшего в России ‒ рассматривается через призму деятельности сотрудников, внесших свой вклад в его развитие: ученых, директоров, организаторов коллекций и экспозиций, селекционеров. Книга состоит из двух частей. В первой части в форме эссе в контексте истории российской социокультурной модернизации прослеживается эволюция Сада от утилитарного аптекарского огорода до современного научного, образовательного, культурно-просветительского центра ‒ объекта интеграции научной, учебной, просветител</w:t>
      </w:r>
      <w:r w:rsidRPr="0075598A">
        <w:rPr>
          <w:sz w:val="20"/>
        </w:rPr>
        <w:t>ь</w:t>
      </w:r>
      <w:r w:rsidRPr="0075598A">
        <w:rPr>
          <w:sz w:val="20"/>
        </w:rPr>
        <w:t>ской и воспитательной миссий. Вторая часть освещает аспекты его деятельности как центра коллекций биоресурсов ра</w:t>
      </w:r>
      <w:r w:rsidRPr="0075598A">
        <w:rPr>
          <w:sz w:val="20"/>
        </w:rPr>
        <w:t>с</w:t>
      </w:r>
      <w:r w:rsidRPr="0075598A">
        <w:rPr>
          <w:sz w:val="20"/>
        </w:rPr>
        <w:t>тений и современного растениеводства</w:t>
      </w:r>
    </w:p>
    <w:p w:rsidR="00257BEA" w:rsidRDefault="00BF22ED" w:rsidP="00257BEA">
      <w:pPr>
        <w:pStyle w:val="a8"/>
      </w:pPr>
      <w:hyperlink r:id="rId104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77. Завальная Е.Г. </w:t>
      </w:r>
      <w:r>
        <w:t>Экспрессия гена piwi в процессе восстановления клеточного состава целом</w:t>
      </w:r>
      <w:r>
        <w:t>и</w:t>
      </w:r>
      <w:r>
        <w:t>ческой жидкости голотурии Eupentacta fraudatrix : автореферат диссертации на соискание ученой степени кандидата биологических наук : специальность 1.5.22. "Клеточная биология"/ Завальная Е</w:t>
      </w:r>
      <w:r>
        <w:t>в</w:t>
      </w:r>
      <w:r>
        <w:t>гения Генриховна; [Национальный научный центр морской биологии им. А. В. Жирмунского ДВО Российской академии наук]. ‒ Владивосток, 2023. ‒ 23 с.: ил. ‒ Библиогр.: с. 23. (Шифр /З.132 кх4 / А2023‒2668</w:t>
      </w:r>
    </w:p>
    <w:p w:rsidR="00257BEA" w:rsidRDefault="00257BEA" w:rsidP="00257BEA">
      <w:pPr>
        <w:pStyle w:val="a8"/>
      </w:pPr>
      <w:r>
        <w:t>Экземпляры: всего: 1 ‒ кх4(1)</w:t>
      </w:r>
    </w:p>
    <w:p w:rsidR="00257BEA" w:rsidRDefault="00BF22ED" w:rsidP="00257BEA">
      <w:pPr>
        <w:pStyle w:val="a8"/>
      </w:pPr>
      <w:hyperlink r:id="rId105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78. Зоологические чтения-2022", всероссийская научно-практическая конференция с ме</w:t>
      </w:r>
      <w:r>
        <w:rPr>
          <w:b/>
        </w:rPr>
        <w:t>ж</w:t>
      </w:r>
      <w:r>
        <w:rPr>
          <w:b/>
        </w:rPr>
        <w:t>дународным участием (Новосибирск)</w:t>
      </w:r>
      <w:r>
        <w:t xml:space="preserve">. Зоологические чтения-2022 : материалы всероссийской научно-практической конференции с международным участием (Новосибирск, 26‒27 мая 2022 г.). ‒ </w:t>
      </w:r>
      <w:r>
        <w:lastRenderedPageBreak/>
        <w:t>Новосибирск: Издательство НГПУ, 2022. ‒ 61 с.: ил.; 21 см. ‒ Библиогр. в конце докл. (Шифр Е6/З.852 Ч/з1 / Г2023‒5589)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598A" w:rsidRDefault="00257BEA" w:rsidP="00257BEA">
      <w:pPr>
        <w:pStyle w:val="a8"/>
        <w:rPr>
          <w:sz w:val="20"/>
        </w:rPr>
      </w:pPr>
      <w:r w:rsidRPr="0075598A">
        <w:rPr>
          <w:sz w:val="20"/>
        </w:rPr>
        <w:t>Аннотация: В сборнике представлены научные статьи по актуальным вопросам зоологии и экологии животных, р</w:t>
      </w:r>
      <w:r w:rsidRPr="0075598A">
        <w:rPr>
          <w:sz w:val="20"/>
        </w:rPr>
        <w:t>е</w:t>
      </w:r>
      <w:r w:rsidRPr="0075598A">
        <w:rPr>
          <w:sz w:val="20"/>
        </w:rPr>
        <w:t>зультаты научных исследований и экспериментов в области орнитологии, териологии, пчеловодства, охраны природы и сохранения биоресурсов и других разделов прикладной биологии. Предназначен для преподавателей дисциплин ест</w:t>
      </w:r>
      <w:r w:rsidRPr="0075598A">
        <w:rPr>
          <w:sz w:val="20"/>
        </w:rPr>
        <w:t>е</w:t>
      </w:r>
      <w:r w:rsidRPr="0075598A">
        <w:rPr>
          <w:sz w:val="20"/>
        </w:rPr>
        <w:t>ственно-научного цикла вузов, учителей биологии и экологии, аспирантов, магистрантов</w:t>
      </w:r>
    </w:p>
    <w:p w:rsidR="00257BEA" w:rsidRDefault="00BF22ED" w:rsidP="00257BEA">
      <w:pPr>
        <w:pStyle w:val="a8"/>
      </w:pPr>
      <w:hyperlink r:id="rId106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79. Иванов А. Л. </w:t>
      </w:r>
      <w:r>
        <w:t>Эндемики флоры Российского Кавказа и модель флорогенеза/ А. Л. Иванов; Министерство науки и высшего образования Российской Федерации, Северо-Кавказский федерал</w:t>
      </w:r>
      <w:r>
        <w:t>ь</w:t>
      </w:r>
      <w:r>
        <w:t>ный университет. ‒ Ставрополь: Издательство СКФУ, 2022. ‒ 143 с.: ил.; 21 см. ‒ Библиогр.: с. 65‒70 (97 назв.). (Шифр Е58/И200 Ч/з1 / Г2023‒6023)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598A" w:rsidRDefault="00257BEA" w:rsidP="00257BEA">
      <w:pPr>
        <w:pStyle w:val="a8"/>
        <w:rPr>
          <w:sz w:val="20"/>
        </w:rPr>
      </w:pPr>
      <w:r w:rsidRPr="0075598A">
        <w:rPr>
          <w:sz w:val="20"/>
        </w:rPr>
        <w:t>Аннотация: В монографии приводятся данные о генетических и географических связях эндемичных видов флоры Российского Кавказа. описывается модель ранних этапов флорогенеза, намечаются возможные миграционные пути анц</w:t>
      </w:r>
      <w:r w:rsidRPr="0075598A">
        <w:rPr>
          <w:sz w:val="20"/>
        </w:rPr>
        <w:t>е</w:t>
      </w:r>
      <w:r w:rsidRPr="0075598A">
        <w:rPr>
          <w:sz w:val="20"/>
        </w:rPr>
        <w:t>стральных видов, определяются движущие силы, способствующие перемещениям флористических элементов и компле</w:t>
      </w:r>
      <w:r w:rsidRPr="0075598A">
        <w:rPr>
          <w:sz w:val="20"/>
        </w:rPr>
        <w:t>к</w:t>
      </w:r>
      <w:r w:rsidRPr="0075598A">
        <w:rPr>
          <w:sz w:val="20"/>
        </w:rPr>
        <w:t>сов, обозначаются центры видообразования. а также даётся всесторонний анализ эндемичных видов ‒ систематический, эколого-ценотический, биоморфологический, обсуждаются проблемы охраны эндемиков. Адресована ботаникам (флор</w:t>
      </w:r>
      <w:r w:rsidRPr="0075598A">
        <w:rPr>
          <w:sz w:val="20"/>
        </w:rPr>
        <w:t>и</w:t>
      </w:r>
      <w:r w:rsidRPr="0075598A">
        <w:rPr>
          <w:sz w:val="20"/>
        </w:rPr>
        <w:t>стам, систематикам), а также студентам высших учебных заведений биологических специальностей.</w:t>
      </w:r>
    </w:p>
    <w:p w:rsidR="00257BEA" w:rsidRDefault="00BF22ED" w:rsidP="00257BEA">
      <w:pPr>
        <w:pStyle w:val="a8"/>
      </w:pPr>
      <w:hyperlink r:id="rId107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80. Компьютерное</w:t>
      </w:r>
      <w:r>
        <w:t xml:space="preserve"> моделирование генетических процессов в популяциях с использованием м</w:t>
      </w:r>
      <w:r>
        <w:t>е</w:t>
      </w:r>
      <w:r>
        <w:t>тода Монте-Карло : (численный ресемплинг) : учебное пособие для ординаторов и аспира</w:t>
      </w:r>
      <w:r>
        <w:t>н</w:t>
      </w:r>
      <w:r>
        <w:t>тов/ Кубанский государственный медицинский университет Министерства здравоохранения Росси</w:t>
      </w:r>
      <w:r>
        <w:t>й</w:t>
      </w:r>
      <w:r>
        <w:t>ской Федерации, Кафедра биологии с курсом медицинской генетик; авторы-составители: Почешх</w:t>
      </w:r>
      <w:r>
        <w:t>о</w:t>
      </w:r>
      <w:r>
        <w:t>ва Э. А., Нурбаев С. Д. ‒ Краснодар; Майкоп: Магарин О. Г., 2022. ‒ 120 с.: ил.; 21 см. ‒ Библиогр.: с. 101‒102 (19 назв.). (Шифр Е04/К637 Ч/з1 / Г2023‒6291)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598A" w:rsidRDefault="00257BEA" w:rsidP="00257BEA">
      <w:pPr>
        <w:pStyle w:val="a8"/>
        <w:rPr>
          <w:sz w:val="20"/>
        </w:rPr>
      </w:pPr>
      <w:r w:rsidRPr="0075598A">
        <w:rPr>
          <w:sz w:val="20"/>
        </w:rPr>
        <w:t>Аннотация: B учебном пособии отражены основные требования Федерального государственного образовательного стандарта высшего образования 31.08.30 ‒ Генетика (уровень подготовки кадров высшей квалификации), Федеральные государственные требования программ подготовки научных и научно-педагогических кадров в аспирантуре (адъюнкт</w:t>
      </w:r>
      <w:r w:rsidRPr="0075598A">
        <w:rPr>
          <w:sz w:val="20"/>
        </w:rPr>
        <w:t>у</w:t>
      </w:r>
      <w:r w:rsidRPr="0075598A">
        <w:rPr>
          <w:sz w:val="20"/>
        </w:rPr>
        <w:t>ре) по специальности 1.5.7 ‒ Генетика. Пособие предназначено для ординаторов, аспирантов медицинских и биологич</w:t>
      </w:r>
      <w:r w:rsidRPr="0075598A">
        <w:rPr>
          <w:sz w:val="20"/>
        </w:rPr>
        <w:t>е</w:t>
      </w:r>
      <w:r w:rsidRPr="0075598A">
        <w:rPr>
          <w:sz w:val="20"/>
        </w:rPr>
        <w:t>ских ВУЗов (факультетов), а также широкого круга специалистов, интересующихся медико-биологической статистикой и использующих аппарат этой статистики в своих исследованиях</w:t>
      </w:r>
    </w:p>
    <w:p w:rsidR="00257BEA" w:rsidRDefault="00BF22ED" w:rsidP="00257BEA">
      <w:pPr>
        <w:pStyle w:val="a8"/>
      </w:pPr>
      <w:hyperlink r:id="rId108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81. Лукина А.П. </w:t>
      </w:r>
      <w:r>
        <w:t>Выделение новых сульфидогенов из подземных водоносных горизонтов : авт</w:t>
      </w:r>
      <w:r>
        <w:t>о</w:t>
      </w:r>
      <w:r>
        <w:t>реферат диссертации на соискание ученой степени кандидата биологических наук : специал</w:t>
      </w:r>
      <w:r>
        <w:t>ь</w:t>
      </w:r>
      <w:r>
        <w:t>ность 1.5.11. "Микробиология"/ Лукина Анастасия Петровна; [Национальный исследовательский Томский государственный университет]. ‒ Москва, 2023. ‒ 23 с.: цв. ил. ‒ Библиогр.: с. 22‒23. (Шифр /Л841 кх4 / А2023‒2632</w:t>
      </w:r>
    </w:p>
    <w:p w:rsidR="00257BEA" w:rsidRDefault="00257BEA" w:rsidP="00257BEA">
      <w:pPr>
        <w:pStyle w:val="a8"/>
      </w:pPr>
      <w:r>
        <w:t>Экземпляры: всего: 1 ‒ кх4(1)</w:t>
      </w:r>
    </w:p>
    <w:p w:rsidR="00257BEA" w:rsidRDefault="00BF22ED" w:rsidP="00257BEA">
      <w:pPr>
        <w:pStyle w:val="a8"/>
      </w:pPr>
      <w:hyperlink r:id="rId109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82. Микробиология</w:t>
      </w:r>
      <w:r>
        <w:t xml:space="preserve"> и иммунология : учебное пособие : [для вузов по направлению подготовки 36.03.02 "Зоотехния" (квалификация (степень) "бакалавр")]/ М. В. Сычева, О. Л. Карташова, И. В. Савина, Т. М. Пашкова. ‒ Оренбург: Печатный дворик, 2022. ‒ 140 с.: ил.; 20 см. ‒ Библиогр.: с. 139‒140 (23 назв.). (Шифр Е4/М597 Ч/з1 / Г2023‒5655упр)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598A" w:rsidRDefault="00257BEA" w:rsidP="00257BEA">
      <w:pPr>
        <w:pStyle w:val="a8"/>
        <w:rPr>
          <w:sz w:val="20"/>
        </w:rPr>
      </w:pPr>
      <w:r w:rsidRPr="0075598A">
        <w:rPr>
          <w:sz w:val="20"/>
        </w:rPr>
        <w:t>Аннотация: В учебном пособии освещены вопросы дисциплины "Микробиология и иммунология". В первом разделе, посвящённом вопросам общей микробиологии, описаны методы бактериологических и микологических исследований. Второй раздел издания содержит информацию о санитарно-микробиологической оценке объектов внешней среды (воды, почвы, воздуха) и микробиологии кормов. Третий раздел учебного пособия посвящён основным принципам микробиол</w:t>
      </w:r>
      <w:r w:rsidRPr="0075598A">
        <w:rPr>
          <w:sz w:val="20"/>
        </w:rPr>
        <w:t>о</w:t>
      </w:r>
      <w:r w:rsidRPr="0075598A">
        <w:rPr>
          <w:sz w:val="20"/>
        </w:rPr>
        <w:t>гической диагностики и методам прикладной иммунологии. В последнем разделе изложены биологические свойства во</w:t>
      </w:r>
      <w:r w:rsidRPr="0075598A">
        <w:rPr>
          <w:sz w:val="20"/>
        </w:rPr>
        <w:t>з</w:t>
      </w:r>
      <w:r w:rsidRPr="0075598A">
        <w:rPr>
          <w:sz w:val="20"/>
        </w:rPr>
        <w:t>будителей бактериальных и грибковых инфекций. Помимо современных данных об их номенклатуре и таксономическом положении описаны особенности лабораторной диагностики, специфического лечения и профилактики вызываемых ими заболеваний. По всем темам лабораторно-практических занятий приведены контрольные вопросы. Представленный в учебном пособии материал может быть полезен студенту не только при изучении соответствующих разделов дисципл</w:t>
      </w:r>
      <w:r w:rsidRPr="0075598A">
        <w:rPr>
          <w:sz w:val="20"/>
        </w:rPr>
        <w:t>и</w:t>
      </w:r>
      <w:r w:rsidRPr="0075598A">
        <w:rPr>
          <w:sz w:val="20"/>
        </w:rPr>
        <w:t>ны "Микробиология и иммунология", но и при рассмотрении вопросов, вынесенных на самостоятельную проработку</w:t>
      </w:r>
    </w:p>
    <w:p w:rsidR="00257BEA" w:rsidRDefault="00BF22ED" w:rsidP="00257BEA">
      <w:pPr>
        <w:pStyle w:val="a8"/>
      </w:pPr>
      <w:hyperlink r:id="rId110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83. Мукерджи С. </w:t>
      </w:r>
      <w:r>
        <w:t>Ген : очень личная история : [16+]/ Сиддхартха Мукерджи; перевод с англи</w:t>
      </w:r>
      <w:r>
        <w:t>й</w:t>
      </w:r>
      <w:r>
        <w:t>ского К. Сайфулиной, О. Волковой. </w:t>
      </w:r>
      <w:r w:rsidRPr="00257BEA">
        <w:rPr>
          <w:lang w:val="en-US"/>
        </w:rPr>
        <w:t xml:space="preserve">‒ </w:t>
      </w:r>
      <w:r>
        <w:t>Москва</w:t>
      </w:r>
      <w:r w:rsidRPr="00257BEA">
        <w:rPr>
          <w:lang w:val="en-US"/>
        </w:rPr>
        <w:t xml:space="preserve">: </w:t>
      </w:r>
      <w:r>
        <w:t>АСТ</w:t>
      </w:r>
      <w:r w:rsidRPr="00257BEA">
        <w:rPr>
          <w:lang w:val="en-US"/>
        </w:rPr>
        <w:t xml:space="preserve">; </w:t>
      </w:r>
      <w:r>
        <w:t>Москва</w:t>
      </w:r>
      <w:r w:rsidRPr="00257BEA">
        <w:rPr>
          <w:lang w:val="en-US"/>
        </w:rPr>
        <w:t>: Corpus, 2023. ‒ 682, [1] </w:t>
      </w:r>
      <w:r>
        <w:t>с</w:t>
      </w:r>
      <w:r w:rsidRPr="00257BEA">
        <w:rPr>
          <w:lang w:val="en-US"/>
        </w:rPr>
        <w:t xml:space="preserve">.: </w:t>
      </w:r>
      <w:r>
        <w:t>ил</w:t>
      </w:r>
      <w:r w:rsidRPr="00257BEA">
        <w:rPr>
          <w:lang w:val="en-US"/>
        </w:rPr>
        <w:t xml:space="preserve">.; 22 </w:t>
      </w:r>
      <w:r>
        <w:t>см</w:t>
      </w:r>
      <w:r w:rsidRPr="00257BEA">
        <w:rPr>
          <w:lang w:val="en-US"/>
        </w:rPr>
        <w:t>. ‒ (Corpus; 753). ‒ (</w:t>
      </w:r>
      <w:r>
        <w:t>Элементы</w:t>
      </w:r>
      <w:r w:rsidRPr="00257BEA">
        <w:rPr>
          <w:lang w:val="en-US"/>
        </w:rPr>
        <w:t xml:space="preserve"> 2.0). ‒ </w:t>
      </w:r>
      <w:r>
        <w:t>Пер</w:t>
      </w:r>
      <w:r w:rsidRPr="00257BEA">
        <w:rPr>
          <w:lang w:val="en-US"/>
        </w:rPr>
        <w:t>.</w:t>
      </w:r>
      <w:r>
        <w:t>изд</w:t>
      </w:r>
      <w:r w:rsidRPr="00257BEA">
        <w:rPr>
          <w:lang w:val="en-US"/>
        </w:rPr>
        <w:t>.: The gene an intimate history/ S. Mukherjee. </w:t>
      </w:r>
      <w:r>
        <w:t>‒ Библиогр.: с. 679‒683. ‒ Библиогр. в примеч.: с. 613‒678. (Шифр Е04/М900 Ч/з1 / Г2023‒6036)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598A" w:rsidRDefault="00257BEA" w:rsidP="00257BEA">
      <w:pPr>
        <w:pStyle w:val="a8"/>
        <w:rPr>
          <w:sz w:val="20"/>
        </w:rPr>
      </w:pPr>
      <w:r w:rsidRPr="0075598A">
        <w:rPr>
          <w:sz w:val="20"/>
        </w:rPr>
        <w:lastRenderedPageBreak/>
        <w:t>Аннотация: Перед читателем три взаимопроникающие биографии: идеи гена, человеческого общества в ходе ее ра</w:t>
      </w:r>
      <w:r w:rsidRPr="0075598A">
        <w:rPr>
          <w:sz w:val="20"/>
        </w:rPr>
        <w:t>з</w:t>
      </w:r>
      <w:r w:rsidRPr="0075598A">
        <w:rPr>
          <w:sz w:val="20"/>
        </w:rPr>
        <w:t>работки и семьи автора, в которую эта идея проникла с багажом наследственного психического заболевания. На стран</w:t>
      </w:r>
      <w:r w:rsidRPr="0075598A">
        <w:rPr>
          <w:sz w:val="20"/>
        </w:rPr>
        <w:t>и</w:t>
      </w:r>
      <w:r w:rsidRPr="0075598A">
        <w:rPr>
          <w:sz w:val="20"/>
        </w:rPr>
        <w:t>цах этой эпохальной книги концепция гена зарождается в смутных догадках Аристотеля об информационной природе наследственности и в представлениях Парацельса о гомункулах, вплетается в образы людей, создававших генетику в XIX-XX веках, вовлекается в евгенические проекты и эволюционирует в технологии редактирования геномов. Наблюдая влияние генов на клеточные и человеческие судьбы как ученый и врач, чью собственную семью преследует наследстве</w:t>
      </w:r>
      <w:r w:rsidRPr="0075598A">
        <w:rPr>
          <w:sz w:val="20"/>
        </w:rPr>
        <w:t>н</w:t>
      </w:r>
      <w:r w:rsidRPr="0075598A">
        <w:rPr>
          <w:sz w:val="20"/>
        </w:rPr>
        <w:t>ный недуг, Мукерджи пропитывает научную историю драмами людей с генетическими болезнями и обозначает этич</w:t>
      </w:r>
      <w:r w:rsidRPr="0075598A">
        <w:rPr>
          <w:sz w:val="20"/>
        </w:rPr>
        <w:t>е</w:t>
      </w:r>
      <w:r w:rsidRPr="0075598A">
        <w:rPr>
          <w:sz w:val="20"/>
        </w:rPr>
        <w:t>ские вызовы, с которыми мы столкнулись, научившись "читать" и "писать" на языке ДНК.</w:t>
      </w:r>
    </w:p>
    <w:p w:rsidR="00257BEA" w:rsidRDefault="00BF22ED" w:rsidP="00257BEA">
      <w:pPr>
        <w:pStyle w:val="a8"/>
      </w:pPr>
      <w:hyperlink r:id="rId111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1"/>
      </w:pPr>
      <w:bookmarkStart w:id="30" w:name="_Toc147344606"/>
      <w:r>
        <w:t>Охрана окружающей среды</w:t>
      </w:r>
      <w:r w:rsidR="0075598A">
        <w:t>. Экология человека</w:t>
      </w:r>
      <w:bookmarkEnd w:id="30"/>
    </w:p>
    <w:p w:rsidR="00257BEA" w:rsidRDefault="00257BEA" w:rsidP="00257BEA">
      <w:pPr>
        <w:pStyle w:val="21"/>
      </w:pPr>
      <w:r>
        <w:rPr>
          <w:b/>
        </w:rPr>
        <w:t xml:space="preserve">84. Женихов Ю. Н. </w:t>
      </w:r>
      <w:r>
        <w:t>Урбоэкология/ Ю. Н. Женихов, В. Н. Иванов, К. Ю. Женихов; Минобрнауки России, Тверской государственный технический университет. ‒ Тверь: ТвГТУ, 2022. ‒ 167 с.: ил.; 21 см. ‒ Библиогр.: с. 163‒165 (26 назв.). (Шифр Е081.4/Ж545 Ч/з1 / Г2023‒6304)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75598A" w:rsidRDefault="00257BEA" w:rsidP="00257BEA">
      <w:pPr>
        <w:pStyle w:val="a8"/>
        <w:rPr>
          <w:sz w:val="20"/>
        </w:rPr>
      </w:pPr>
      <w:r w:rsidRPr="0075598A">
        <w:rPr>
          <w:sz w:val="20"/>
        </w:rPr>
        <w:t>Аннотация: Содержит сведения о процессах развития современных городов, их влиянии на окружающую среду. Ра</w:t>
      </w:r>
      <w:r w:rsidRPr="0075598A">
        <w:rPr>
          <w:sz w:val="20"/>
        </w:rPr>
        <w:t>с</w:t>
      </w:r>
      <w:r w:rsidRPr="0075598A">
        <w:rPr>
          <w:sz w:val="20"/>
        </w:rPr>
        <w:t>смотрены вопросы взаимодействия городской среды с гидросферой, атмосферой, почвами, а также система обращения с твердыми коммунальными отходами применительно к Тверской области. Предназначена для широкого круга специал</w:t>
      </w:r>
      <w:r w:rsidRPr="0075598A">
        <w:rPr>
          <w:sz w:val="20"/>
        </w:rPr>
        <w:t>и</w:t>
      </w:r>
      <w:r w:rsidRPr="0075598A">
        <w:rPr>
          <w:sz w:val="20"/>
        </w:rPr>
        <w:t>стов, занимающихся проблемами управления природными ресурсами, их охраной и рациональным использованием, для инженерно-технических работников предприятий-природопользователей, административно-управленческих структур, проектных организаций. Может быть полезна для аспирантов, научных сотрудников, магистрантов экологических спец</w:t>
      </w:r>
      <w:r w:rsidRPr="0075598A">
        <w:rPr>
          <w:sz w:val="20"/>
        </w:rPr>
        <w:t>и</w:t>
      </w:r>
      <w:r w:rsidRPr="0075598A">
        <w:rPr>
          <w:sz w:val="20"/>
        </w:rPr>
        <w:t>альностей</w:t>
      </w:r>
    </w:p>
    <w:p w:rsidR="00257BEA" w:rsidRDefault="00BF22ED" w:rsidP="00257BEA">
      <w:pPr>
        <w:pStyle w:val="a8"/>
      </w:pPr>
      <w:hyperlink r:id="rId112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 xml:space="preserve">85. Петров В. О. </w:t>
      </w:r>
      <w:r>
        <w:t>Экология наизнанку : как работают международные экологические сообщества в России и за рубежом/ Вадим Петров. ‒ Москва: Петров В., 2023-. (Шифр /П 30 / Д2023‒564</w:t>
      </w:r>
    </w:p>
    <w:p w:rsidR="00257BEA" w:rsidRPr="008525C2" w:rsidRDefault="00257BEA" w:rsidP="00257BEA">
      <w:pPr>
        <w:pStyle w:val="a8"/>
        <w:rPr>
          <w:sz w:val="20"/>
        </w:rPr>
      </w:pPr>
      <w:r w:rsidRPr="008525C2">
        <w:rPr>
          <w:sz w:val="20"/>
        </w:rPr>
        <w:t>Аннотация: При первом знакомстве с международными экологическими организациями кажется, что они неустанно борются за сохранение нашей планеты. И нет никакого сомнения в том, что они победят и вернут человечеству идеал</w:t>
      </w:r>
      <w:r w:rsidRPr="008525C2">
        <w:rPr>
          <w:sz w:val="20"/>
        </w:rPr>
        <w:t>ь</w:t>
      </w:r>
      <w:r w:rsidRPr="008525C2">
        <w:rPr>
          <w:sz w:val="20"/>
        </w:rPr>
        <w:t>ную первозданную природу. Только нужно им немного помочь, не остаться в стороне. Однако дьявол скрывается в дет</w:t>
      </w:r>
      <w:r w:rsidRPr="008525C2">
        <w:rPr>
          <w:sz w:val="20"/>
        </w:rPr>
        <w:t>а</w:t>
      </w:r>
      <w:r w:rsidRPr="008525C2">
        <w:rPr>
          <w:sz w:val="20"/>
        </w:rPr>
        <w:t>лях. Автор изучает историю создания международных экологических сообществ, философию их отцов-основателей и лидеров, методы и цели работы "международного министерства экологии" и меняет первоначальное представление об их работе. Меняет радикально</w:t>
      </w:r>
    </w:p>
    <w:p w:rsidR="00257BEA" w:rsidRDefault="00BF22ED" w:rsidP="00257BEA">
      <w:pPr>
        <w:pStyle w:val="a8"/>
      </w:pPr>
      <w:hyperlink r:id="rId113" w:history="1">
        <w:r w:rsidR="00257BEA">
          <w:rPr>
            <w:rStyle w:val="ad"/>
          </w:rPr>
          <w:t>Перейти в каталог</w:t>
        </w:r>
      </w:hyperlink>
    </w:p>
    <w:p w:rsidR="00257BEA" w:rsidRDefault="00257BEA" w:rsidP="00257BEA">
      <w:pPr>
        <w:pStyle w:val="21"/>
      </w:pPr>
      <w:r>
        <w:rPr>
          <w:b/>
        </w:rPr>
        <w:t>86. Петров, В</w:t>
      </w:r>
      <w:r w:rsidR="008525C2">
        <w:rPr>
          <w:rFonts w:asciiTheme="minorHAnsi" w:hAnsiTheme="minorHAnsi"/>
          <w:b/>
        </w:rPr>
        <w:t>.</w:t>
      </w:r>
      <w:r>
        <w:rPr>
          <w:b/>
        </w:rPr>
        <w:t xml:space="preserve"> О</w:t>
      </w:r>
      <w:r w:rsidR="008525C2">
        <w:rPr>
          <w:rFonts w:asciiTheme="minorHAnsi" w:hAnsiTheme="minorHAnsi"/>
          <w:b/>
        </w:rPr>
        <w:t>.</w:t>
      </w:r>
      <w:r>
        <w:t xml:space="preserve"> Экология наизнанку : как работают международные экологические сообщества в России и за рубежом/ Вадим Олегович Петров. ‒ Москва : Петров В.</w:t>
      </w:r>
    </w:p>
    <w:p w:rsidR="00257BEA" w:rsidRDefault="00257BEA" w:rsidP="00257BEA">
      <w:pPr>
        <w:pStyle w:val="a8"/>
      </w:pPr>
      <w:r>
        <w:t>Кн. 1</w:t>
      </w:r>
      <w:r w:rsidR="008525C2">
        <w:rPr>
          <w:rFonts w:asciiTheme="minorHAnsi" w:hAnsiTheme="minorHAnsi"/>
        </w:rPr>
        <w:t xml:space="preserve">. </w:t>
      </w:r>
      <w:r>
        <w:t>Петров В. О. ~/ В. О.Петров. ‒ 2023. ‒ 206, [1] с.: цв.ил. ‒ Библиогр.: с. 204‒207 (45 назв.). (Шифр Б1/П304/N1 Ч/з1 / Д2023‒564/N1)</w:t>
      </w:r>
    </w:p>
    <w:p w:rsidR="00257BEA" w:rsidRDefault="00257BEA" w:rsidP="00257BEA">
      <w:pPr>
        <w:pStyle w:val="a8"/>
      </w:pPr>
      <w:r>
        <w:t>Экземпляры: всего: 1 ‒ Ч/з1(1)</w:t>
      </w:r>
    </w:p>
    <w:p w:rsidR="00257BEA" w:rsidRPr="008525C2" w:rsidRDefault="00257BEA" w:rsidP="00257BEA">
      <w:pPr>
        <w:pStyle w:val="a8"/>
        <w:rPr>
          <w:sz w:val="20"/>
        </w:rPr>
      </w:pPr>
      <w:r w:rsidRPr="008525C2">
        <w:rPr>
          <w:sz w:val="20"/>
        </w:rPr>
        <w:t>Аннотация: При первом знакомстве с международными экологическими организациями кажется, что они неустанно борются за сохранение нашей планеты. И нет никакого сомнения в том, что они победят и вернут человечеству идеал</w:t>
      </w:r>
      <w:r w:rsidRPr="008525C2">
        <w:rPr>
          <w:sz w:val="20"/>
        </w:rPr>
        <w:t>ь</w:t>
      </w:r>
      <w:r w:rsidRPr="008525C2">
        <w:rPr>
          <w:sz w:val="20"/>
        </w:rPr>
        <w:t>ную первозданную природу. Только нужно им немного помочь, не остаться в стороне. Однако дьявол скрывается в дет</w:t>
      </w:r>
      <w:r w:rsidRPr="008525C2">
        <w:rPr>
          <w:sz w:val="20"/>
        </w:rPr>
        <w:t>а</w:t>
      </w:r>
      <w:r w:rsidRPr="008525C2">
        <w:rPr>
          <w:sz w:val="20"/>
        </w:rPr>
        <w:t>лях. Автор изучает историю создания международных экологических сообществ, философию их отцов-основателей и лидеров, методы и цели работы "международного министерства экологии" и меняет первоначальное представление об их работе. Меняет радикально</w:t>
      </w:r>
    </w:p>
    <w:p w:rsidR="00257BEA" w:rsidRDefault="00BF22ED" w:rsidP="00257BEA">
      <w:pPr>
        <w:pStyle w:val="a8"/>
      </w:pPr>
      <w:hyperlink r:id="rId114" w:history="1">
        <w:r w:rsidR="00257BEA">
          <w:rPr>
            <w:rStyle w:val="ad"/>
          </w:rPr>
          <w:t>Перейти в каталог</w:t>
        </w:r>
      </w:hyperlink>
    </w:p>
    <w:bookmarkEnd w:id="1"/>
    <w:sectPr w:rsidR="00257BEA" w:rsidSect="00E37457">
      <w:footerReference w:type="default" r:id="rId115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48" w:rsidRDefault="002C0748">
      <w:r>
        <w:separator/>
      </w:r>
    </w:p>
  </w:endnote>
  <w:endnote w:type="continuationSeparator" w:id="0">
    <w:p w:rsidR="002C0748" w:rsidRDefault="002C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48" w:rsidRDefault="002C0748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BF22ED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2C0748" w:rsidRDefault="002C07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48" w:rsidRDefault="002C0748">
      <w:r>
        <w:separator/>
      </w:r>
    </w:p>
  </w:footnote>
  <w:footnote w:type="continuationSeparator" w:id="0">
    <w:p w:rsidR="002C0748" w:rsidRDefault="002C0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757A"/>
    <w:multiLevelType w:val="hybridMultilevel"/>
    <w:tmpl w:val="58DC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EA"/>
    <w:rsid w:val="000309EA"/>
    <w:rsid w:val="000671C0"/>
    <w:rsid w:val="000D3ED5"/>
    <w:rsid w:val="00175F94"/>
    <w:rsid w:val="00183880"/>
    <w:rsid w:val="00257BEA"/>
    <w:rsid w:val="002C0748"/>
    <w:rsid w:val="002C11B7"/>
    <w:rsid w:val="002E5F3B"/>
    <w:rsid w:val="002F0281"/>
    <w:rsid w:val="002F4433"/>
    <w:rsid w:val="00343584"/>
    <w:rsid w:val="00372DD4"/>
    <w:rsid w:val="003E2947"/>
    <w:rsid w:val="004A4CD0"/>
    <w:rsid w:val="004C1E9E"/>
    <w:rsid w:val="00514EAC"/>
    <w:rsid w:val="005D7925"/>
    <w:rsid w:val="00604F57"/>
    <w:rsid w:val="006A798C"/>
    <w:rsid w:val="00753388"/>
    <w:rsid w:val="0075598A"/>
    <w:rsid w:val="007A7E00"/>
    <w:rsid w:val="007B421A"/>
    <w:rsid w:val="008425B9"/>
    <w:rsid w:val="008525C2"/>
    <w:rsid w:val="00856816"/>
    <w:rsid w:val="008E4B56"/>
    <w:rsid w:val="008F22D5"/>
    <w:rsid w:val="009216F9"/>
    <w:rsid w:val="009615A9"/>
    <w:rsid w:val="009C4F76"/>
    <w:rsid w:val="009E6798"/>
    <w:rsid w:val="00A121D3"/>
    <w:rsid w:val="00A50194"/>
    <w:rsid w:val="00B00E69"/>
    <w:rsid w:val="00BD6D0F"/>
    <w:rsid w:val="00BF22ED"/>
    <w:rsid w:val="00C95A6C"/>
    <w:rsid w:val="00CA406A"/>
    <w:rsid w:val="00CF6701"/>
    <w:rsid w:val="00D16523"/>
    <w:rsid w:val="00DC3DA3"/>
    <w:rsid w:val="00E37457"/>
    <w:rsid w:val="00F411B0"/>
    <w:rsid w:val="00F87624"/>
    <w:rsid w:val="00FD5AEC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7BEA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257BEA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link w:val="3"/>
    <w:rsid w:val="00257BEA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link w:val="4"/>
    <w:rsid w:val="00257BEA"/>
    <w:rPr>
      <w:b/>
      <w:bCs/>
      <w:kern w:val="20"/>
      <w:szCs w:val="28"/>
    </w:rPr>
  </w:style>
  <w:style w:type="character" w:customStyle="1" w:styleId="50">
    <w:name w:val="Заголовок 5 Знак"/>
    <w:link w:val="5"/>
    <w:rsid w:val="00257BEA"/>
    <w:rPr>
      <w:b/>
      <w:bCs/>
      <w:iCs/>
      <w:kern w:val="20"/>
      <w:szCs w:val="26"/>
    </w:rPr>
  </w:style>
  <w:style w:type="character" w:customStyle="1" w:styleId="60">
    <w:name w:val="Заголовок 6 Знак"/>
    <w:link w:val="6"/>
    <w:rsid w:val="00257BEA"/>
    <w:rPr>
      <w:b/>
      <w:bCs/>
      <w:kern w:val="20"/>
      <w:szCs w:val="22"/>
    </w:rPr>
  </w:style>
  <w:style w:type="character" w:customStyle="1" w:styleId="70">
    <w:name w:val="Заголовок 7 Знак"/>
    <w:link w:val="7"/>
    <w:rsid w:val="00257BEA"/>
    <w:rPr>
      <w:b/>
      <w:kern w:val="20"/>
      <w:szCs w:val="24"/>
    </w:rPr>
  </w:style>
  <w:style w:type="character" w:customStyle="1" w:styleId="80">
    <w:name w:val="Заголовок 8 Знак"/>
    <w:link w:val="8"/>
    <w:rsid w:val="00257BEA"/>
    <w:rPr>
      <w:b/>
      <w:iCs/>
      <w:kern w:val="20"/>
      <w:szCs w:val="24"/>
    </w:rPr>
  </w:style>
  <w:style w:type="character" w:customStyle="1" w:styleId="90">
    <w:name w:val="Заголовок 9 Знак"/>
    <w:link w:val="9"/>
    <w:rsid w:val="00257BEA"/>
    <w:rPr>
      <w:rFonts w:cs="Arial"/>
      <w:b/>
      <w:kern w:val="20"/>
      <w:szCs w:val="22"/>
    </w:rPr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57BEA"/>
    <w:rPr>
      <w:sz w:val="24"/>
      <w:szCs w:val="24"/>
    </w:r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link w:val="af"/>
    <w:rsid w:val="00257BEA"/>
    <w:rPr>
      <w:sz w:val="24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f2">
    <w:name w:val="Основной текст Знак"/>
    <w:link w:val="af1"/>
    <w:rsid w:val="00257BEA"/>
    <w:rPr>
      <w:rFonts w:ascii="Courier" w:hAnsi="Courier"/>
      <w:i/>
      <w:sz w:val="24"/>
    </w:rPr>
  </w:style>
  <w:style w:type="character" w:styleId="af3">
    <w:name w:val="FollowedHyperlink"/>
    <w:uiPriority w:val="99"/>
    <w:unhideWhenUsed/>
    <w:rsid w:val="00257BEA"/>
    <w:rPr>
      <w:color w:val="954F72"/>
      <w:u w:val="single"/>
    </w:rPr>
  </w:style>
  <w:style w:type="paragraph" w:styleId="af4">
    <w:name w:val="List Paragraph"/>
    <w:basedOn w:val="a"/>
    <w:uiPriority w:val="34"/>
    <w:qFormat/>
    <w:rsid w:val="0084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425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39"/>
    <w:rsid w:val="008425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link w:val="20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link w:val="40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link w:val="50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link w:val="60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link w:val="70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link w:val="80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link w:val="90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7BEA"/>
    <w:rPr>
      <w:rFonts w:cs="Arial"/>
      <w:b/>
      <w:bCs/>
      <w:kern w:val="28"/>
      <w:sz w:val="28"/>
      <w:szCs w:val="32"/>
    </w:rPr>
  </w:style>
  <w:style w:type="character" w:customStyle="1" w:styleId="20">
    <w:name w:val="Заголовок 2 Знак"/>
    <w:link w:val="2"/>
    <w:rsid w:val="00257BEA"/>
    <w:rPr>
      <w:rFonts w:cs="Arial"/>
      <w:b/>
      <w:bCs/>
      <w:iCs/>
      <w:kern w:val="24"/>
      <w:sz w:val="26"/>
      <w:szCs w:val="28"/>
    </w:rPr>
  </w:style>
  <w:style w:type="character" w:customStyle="1" w:styleId="30">
    <w:name w:val="Заголовок 3 Знак"/>
    <w:link w:val="3"/>
    <w:rsid w:val="00257BEA"/>
    <w:rPr>
      <w:rFonts w:cs="Arial"/>
      <w:b/>
      <w:bCs/>
      <w:kern w:val="22"/>
      <w:sz w:val="24"/>
      <w:szCs w:val="26"/>
    </w:rPr>
  </w:style>
  <w:style w:type="character" w:customStyle="1" w:styleId="40">
    <w:name w:val="Заголовок 4 Знак"/>
    <w:link w:val="4"/>
    <w:rsid w:val="00257BEA"/>
    <w:rPr>
      <w:b/>
      <w:bCs/>
      <w:kern w:val="20"/>
      <w:szCs w:val="28"/>
    </w:rPr>
  </w:style>
  <w:style w:type="character" w:customStyle="1" w:styleId="50">
    <w:name w:val="Заголовок 5 Знак"/>
    <w:link w:val="5"/>
    <w:rsid w:val="00257BEA"/>
    <w:rPr>
      <w:b/>
      <w:bCs/>
      <w:iCs/>
      <w:kern w:val="20"/>
      <w:szCs w:val="26"/>
    </w:rPr>
  </w:style>
  <w:style w:type="character" w:customStyle="1" w:styleId="60">
    <w:name w:val="Заголовок 6 Знак"/>
    <w:link w:val="6"/>
    <w:rsid w:val="00257BEA"/>
    <w:rPr>
      <w:b/>
      <w:bCs/>
      <w:kern w:val="20"/>
      <w:szCs w:val="22"/>
    </w:rPr>
  </w:style>
  <w:style w:type="character" w:customStyle="1" w:styleId="70">
    <w:name w:val="Заголовок 7 Знак"/>
    <w:link w:val="7"/>
    <w:rsid w:val="00257BEA"/>
    <w:rPr>
      <w:b/>
      <w:kern w:val="20"/>
      <w:szCs w:val="24"/>
    </w:rPr>
  </w:style>
  <w:style w:type="character" w:customStyle="1" w:styleId="80">
    <w:name w:val="Заголовок 8 Знак"/>
    <w:link w:val="8"/>
    <w:rsid w:val="00257BEA"/>
    <w:rPr>
      <w:b/>
      <w:iCs/>
      <w:kern w:val="20"/>
      <w:szCs w:val="24"/>
    </w:rPr>
  </w:style>
  <w:style w:type="character" w:customStyle="1" w:styleId="90">
    <w:name w:val="Заголовок 9 Знак"/>
    <w:link w:val="9"/>
    <w:rsid w:val="00257BEA"/>
    <w:rPr>
      <w:rFonts w:cs="Arial"/>
      <w:b/>
      <w:kern w:val="20"/>
      <w:szCs w:val="22"/>
    </w:rPr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57BEA"/>
    <w:rPr>
      <w:sz w:val="24"/>
      <w:szCs w:val="24"/>
    </w:rPr>
  </w:style>
  <w:style w:type="paragraph" w:customStyle="1" w:styleId="a8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9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1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1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1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1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1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a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b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2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c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2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2">
    <w:name w:val="toc 3"/>
    <w:basedOn w:val="a"/>
    <w:next w:val="a"/>
    <w:autoRedefine/>
    <w:semiHidden/>
    <w:pPr>
      <w:ind w:left="480"/>
    </w:pPr>
    <w:rPr>
      <w:rFonts w:ascii="TextBook" w:hAnsi="TextBook"/>
      <w:sz w:val="18"/>
    </w:rPr>
  </w:style>
  <w:style w:type="paragraph" w:styleId="42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2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1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1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1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1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2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d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e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f">
    <w:name w:val="Body Text Indent"/>
    <w:basedOn w:val="a"/>
    <w:link w:val="af0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link w:val="af"/>
    <w:rsid w:val="00257BEA"/>
    <w:rPr>
      <w:sz w:val="24"/>
    </w:rPr>
  </w:style>
  <w:style w:type="paragraph" w:styleId="af1">
    <w:name w:val="Body Text"/>
    <w:basedOn w:val="a"/>
    <w:link w:val="af2"/>
    <w:pPr>
      <w:jc w:val="right"/>
    </w:pPr>
    <w:rPr>
      <w:rFonts w:ascii="Courier" w:hAnsi="Courier"/>
      <w:i/>
      <w:szCs w:val="20"/>
    </w:rPr>
  </w:style>
  <w:style w:type="character" w:customStyle="1" w:styleId="af2">
    <w:name w:val="Основной текст Знак"/>
    <w:link w:val="af1"/>
    <w:rsid w:val="00257BEA"/>
    <w:rPr>
      <w:rFonts w:ascii="Courier" w:hAnsi="Courier"/>
      <w:i/>
      <w:sz w:val="24"/>
    </w:rPr>
  </w:style>
  <w:style w:type="character" w:styleId="af3">
    <w:name w:val="FollowedHyperlink"/>
    <w:uiPriority w:val="99"/>
    <w:unhideWhenUsed/>
    <w:rsid w:val="00257BEA"/>
    <w:rPr>
      <w:color w:val="954F72"/>
      <w:u w:val="single"/>
    </w:rPr>
  </w:style>
  <w:style w:type="paragraph" w:styleId="af4">
    <w:name w:val="List Paragraph"/>
    <w:basedOn w:val="a"/>
    <w:uiPriority w:val="34"/>
    <w:qFormat/>
    <w:rsid w:val="0084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425B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f5">
    <w:name w:val="Table Grid"/>
    <w:basedOn w:val="a1"/>
    <w:uiPriority w:val="39"/>
    <w:rsid w:val="008425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3%2D168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719%2F8" TargetMode="External"/><Relationship Id="rId4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41%2A904286009" TargetMode="External"/><Relationship Id="rId4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15%2A789884500" TargetMode="External"/><Relationship Id="rId6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49%2A647436452" TargetMode="External"/><Relationship Id="rId6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607%D1%83%D0%BF%D1%80%2A839139998" TargetMode="External"/><Relationship Id="rId8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90%2A719498895" TargetMode="External"/><Relationship Id="rId8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636%D1%83%D0%BF%D1%80%2A078997795" TargetMode="External"/><Relationship Id="rId11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04%2A438985565" TargetMode="Externa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07%2F8" TargetMode="External"/><Relationship Id="rId10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23%2A387155835" TargetMode="Externa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3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22023%2D4" TargetMode="External"/><Relationship Id="rId3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44%2A701882928" TargetMode="External"/><Relationship Id="rId3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126%2A551885418" TargetMode="External"/><Relationship Id="rId4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98%2A588747377" TargetMode="External"/><Relationship Id="rId4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067750916" TargetMode="External"/><Relationship Id="rId5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839%2A052344719" TargetMode="External"/><Relationship Id="rId5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647%2A964249525" TargetMode="External"/><Relationship Id="rId6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78%2A107504370" TargetMode="External"/><Relationship Id="rId7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979%D1%83%D0%BF%D1%80%2A316428482" TargetMode="External"/><Relationship Id="rId7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440%2A176617418" TargetMode="External"/><Relationship Id="rId8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46%2A931589314" TargetMode="External"/><Relationship Id="rId10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87%2A527351275" TargetMode="External"/><Relationship Id="rId11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655%D1%83%D0%BF%D1%80%2A987341368" TargetMode="External"/><Relationship Id="rId115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02%2A540800946" TargetMode="External"/><Relationship Id="rId8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608%D1%83%D0%BF%D1%80%2A283556091" TargetMode="External"/><Relationship Id="rId9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120%2A662246948" TargetMode="External"/><Relationship Id="rId9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632%D1%83%D0%BF%D1%80%2A214244813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41%2F4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382%2F1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43%2F7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29" TargetMode="External"/><Relationship Id="rId3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640%2A248376470" TargetMode="External"/><Relationship Id="rId3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28%2A935643204" TargetMode="External"/><Relationship Id="rId4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03%2A334135027" TargetMode="External"/><Relationship Id="rId4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74%2A101290063" TargetMode="External"/><Relationship Id="rId5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85%2A988370263" TargetMode="External"/><Relationship Id="rId6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48%2A005215906" TargetMode="External"/><Relationship Id="rId6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142%2A562875891" TargetMode="External"/><Relationship Id="rId7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27%2A440675307" TargetMode="External"/><Relationship Id="rId10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641%D1%83%D0%BF%D1%80%2A172444786" TargetMode="External"/><Relationship Id="rId10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668%2A731469368" TargetMode="External"/><Relationship Id="rId11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564%2A02098140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656%D1%83%D0%BF%D1%80%2A497963800" TargetMode="External"/><Relationship Id="rId7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659%2A118666536" TargetMode="External"/><Relationship Id="rId8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175%2A935417088" TargetMode="External"/><Relationship Id="rId8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186%2A799718995" TargetMode="External"/><Relationship Id="rId9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16%2A604938058" TargetMode="External"/><Relationship Id="rId9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88%2A802950285" TargetMode="External"/><Relationship Id="rId3" Type="http://schemas.openxmlformats.org/officeDocument/2006/relationships/styles" Target="styl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506%2F4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41%2F2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1" TargetMode="External"/><Relationship Id="rId3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86%2A960807587" TargetMode="External"/><Relationship Id="rId3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1%83%D0%BF%D1%802023%2A796637218" TargetMode="External"/><Relationship Id="rId4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05%2A887501121" TargetMode="External"/><Relationship Id="rId5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02%2A428353044" TargetMode="External"/><Relationship Id="rId6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18%2A156956606" TargetMode="External"/><Relationship Id="rId10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01%2A965499497" TargetMode="External"/><Relationship Id="rId10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91%2A96170735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719%2F7" TargetMode="External"/><Relationship Id="rId4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880%2A551907454" TargetMode="External"/><Relationship Id="rId5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93%2A879940939" TargetMode="External"/><Relationship Id="rId6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181%2A323031453" TargetMode="External"/><Relationship Id="rId7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97%2A982725911" TargetMode="External"/><Relationship Id="rId7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658%2A522655129" TargetMode="External"/><Relationship Id="rId8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432%D1%83%D0%BF%D1%80%2A431389724" TargetMode="External"/><Relationship Id="rId8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119%2A417268810" TargetMode="External"/><Relationship Id="rId9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45%2A536347577" TargetMode="External"/><Relationship Id="rId9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630%D1%83%D0%BF%D1%80%2A296122539" TargetMode="External"/><Relationship Id="rId11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36%2A57022517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0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43%2F8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5" TargetMode="External"/><Relationship Id="rId3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83%2A697776434" TargetMode="External"/><Relationship Id="rId4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47%2A840360575" TargetMode="External"/><Relationship Id="rId5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646%D1%83%D0%BF%D1%80%2A302389282" TargetMode="External"/><Relationship Id="rId10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89%2A076480091" TargetMode="External"/><Relationship Id="rId11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564%2FN1%2A345289677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6" TargetMode="External"/><Relationship Id="rId3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660%2A768722266" TargetMode="External"/><Relationship Id="rId4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879%2A238650629" TargetMode="External"/><Relationship Id="rId5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52023%2D655%D1%83%D0%BF%D1%80%2A657194688" TargetMode="External"/><Relationship Id="rId6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92%2A781513905" TargetMode="External"/><Relationship Id="rId6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76%2A715329790" TargetMode="External"/><Relationship Id="rId73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798%D1%83%D0%BF%D1%80%2A489006122" TargetMode="External"/><Relationship Id="rId78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786%2A268349185" TargetMode="External"/><Relationship Id="rId8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654%D1%83%D0%BF%D1%80%2A751818721" TargetMode="External"/><Relationship Id="rId8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166%2A865674488" TargetMode="External"/><Relationship Id="rId9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165%2A128695152" TargetMode="External"/><Relationship Id="rId9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85%2A338354757" TargetMode="External"/><Relationship Id="rId10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86%2A59079459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2" TargetMode="Externa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42023%2D34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241%2F3" TargetMode="External"/><Relationship Id="rId3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300%2A987496350" TargetMode="External"/><Relationship Id="rId10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02023%2D2632%2A563577620" TargetMode="External"/><Relationship Id="rId3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99%2A549316028" TargetMode="External"/><Relationship Id="rId50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69%2A376593594" TargetMode="External"/><Relationship Id="rId55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42023%2D787%2A094239876" TargetMode="External"/><Relationship Id="rId76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235%2A323832922" TargetMode="External"/><Relationship Id="rId97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083%2A238051877" TargetMode="External"/><Relationship Id="rId104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875%2A889255914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887%2A793290947" TargetMode="External"/><Relationship Id="rId92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6125%2A16023822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ebirbis.spsl.nsc.ru/irbis64r_01/cgi/cgiirbis_64.exe?Z21ID=&amp;I21DBN=CAT&amp;P21DBN=CAT&amp;S21STN=1&amp;S21REF=3&amp;S21FMT=fullwebr&amp;C21COM=S&amp;S21CNR=20&amp;S21P01=0&amp;S21P02=1&amp;S21P03=I=&amp;S21STR=%D0%932023%2D5520%2A79887220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3924-29B0-48F2-8A59-514F3AA6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23</Pages>
  <Words>12475</Words>
  <Characters>112083</Characters>
  <Application>Microsoft Office Word</Application>
  <DocSecurity>0</DocSecurity>
  <Lines>934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124310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2023-10-04T13:42:00Z</dcterms:created>
  <dcterms:modified xsi:type="dcterms:W3CDTF">2023-10-04T13:42:00Z</dcterms:modified>
</cp:coreProperties>
</file>